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0D" w:rsidRDefault="000D57D5" w:rsidP="008E0BAF">
      <w:pPr>
        <w:tabs>
          <w:tab w:val="left" w:pos="567"/>
          <w:tab w:val="right" w:pos="7306"/>
        </w:tabs>
        <w:ind w:left="567" w:hanging="567"/>
        <w:jc w:val="center"/>
      </w:pPr>
      <w:r w:rsidRPr="004F640D">
        <w:t>Результаты п</w:t>
      </w:r>
      <w:r w:rsidR="004E385C" w:rsidRPr="004F640D">
        <w:t>роцедур</w:t>
      </w:r>
      <w:r w:rsidRPr="004F640D">
        <w:t xml:space="preserve">ы </w:t>
      </w:r>
      <w:r w:rsidR="008E0BAF" w:rsidRPr="004F640D">
        <w:t xml:space="preserve">отбора консультанта </w:t>
      </w:r>
    </w:p>
    <w:p w:rsidR="004F640D" w:rsidRDefault="008E0BAF" w:rsidP="008E0BAF">
      <w:pPr>
        <w:tabs>
          <w:tab w:val="left" w:pos="567"/>
          <w:tab w:val="right" w:pos="7306"/>
        </w:tabs>
        <w:ind w:left="567" w:hanging="567"/>
        <w:jc w:val="center"/>
      </w:pPr>
      <w:r w:rsidRPr="004F640D">
        <w:t xml:space="preserve">№ SESUP/LCS/22/01/SESUP/GEF/LCS/22/01 </w:t>
      </w:r>
    </w:p>
    <w:p w:rsidR="004F640D" w:rsidRDefault="008E0BAF" w:rsidP="008E0BAF">
      <w:pPr>
        <w:tabs>
          <w:tab w:val="left" w:pos="567"/>
          <w:tab w:val="right" w:pos="7306"/>
        </w:tabs>
        <w:ind w:left="567" w:hanging="567"/>
        <w:jc w:val="center"/>
      </w:pPr>
      <w:r w:rsidRPr="004F640D">
        <w:t xml:space="preserve">«Аудит финансовой отчетности» </w:t>
      </w:r>
    </w:p>
    <w:p w:rsidR="008E0BAF" w:rsidRPr="004F640D" w:rsidRDefault="008E0BAF" w:rsidP="004F640D">
      <w:pPr>
        <w:tabs>
          <w:tab w:val="left" w:pos="284"/>
          <w:tab w:val="right" w:pos="7306"/>
        </w:tabs>
        <w:jc w:val="both"/>
      </w:pPr>
      <w:r w:rsidRPr="004F640D">
        <w:t xml:space="preserve">для оказания услуг по проведению аудита финансовой отчетности </w:t>
      </w:r>
      <w:r w:rsidRPr="004F640D">
        <w:rPr>
          <w:color w:val="000000" w:themeColor="text1"/>
        </w:rPr>
        <w:t xml:space="preserve">по </w:t>
      </w:r>
      <w:r w:rsidRPr="004F640D">
        <w:rPr>
          <w:bCs/>
        </w:rPr>
        <w:t>проекту «Расширение устойчивого энергопользования» (заем № 9014-BY) и по</w:t>
      </w:r>
      <w:r w:rsidRPr="004F640D">
        <w:rPr>
          <w:color w:val="000000" w:themeColor="text1"/>
        </w:rPr>
        <w:t xml:space="preserve"> проекту международной технической помощи «Проект по расширению устойчивого энергопользования» </w:t>
      </w:r>
      <w:r w:rsidR="004F640D">
        <w:rPr>
          <w:color w:val="000000" w:themeColor="text1"/>
        </w:rPr>
        <w:br/>
      </w:r>
      <w:r w:rsidRPr="004F640D">
        <w:rPr>
          <w:color w:val="000000" w:themeColor="text1"/>
        </w:rPr>
        <w:t xml:space="preserve">(грант № TF0B4559) </w:t>
      </w:r>
      <w:r w:rsidRPr="004F640D">
        <w:rPr>
          <w:bCs/>
        </w:rPr>
        <w:t>за период с 14.08.2020 по 31.12.2021 и за период с 01.01.2022 по 31.12.2022</w:t>
      </w:r>
    </w:p>
    <w:p w:rsidR="004F640D" w:rsidRDefault="004F640D" w:rsidP="008E0BAF">
      <w:pPr>
        <w:ind w:firstLine="708"/>
        <w:jc w:val="both"/>
        <w:rPr>
          <w:b/>
        </w:rPr>
      </w:pPr>
    </w:p>
    <w:p w:rsidR="008E0BAF" w:rsidRPr="004F640D" w:rsidRDefault="008E0BAF" w:rsidP="008E0BAF">
      <w:pPr>
        <w:ind w:firstLine="708"/>
        <w:jc w:val="both"/>
      </w:pPr>
      <w:bookmarkStart w:id="0" w:name="_GoBack"/>
      <w:bookmarkEnd w:id="0"/>
      <w:r w:rsidRPr="004F640D">
        <w:rPr>
          <w:b/>
        </w:rPr>
        <w:t>Заказчик:</w:t>
      </w:r>
    </w:p>
    <w:p w:rsidR="008E0BAF" w:rsidRPr="004F640D" w:rsidRDefault="008E0BAF" w:rsidP="008E0BAF">
      <w:pPr>
        <w:tabs>
          <w:tab w:val="left" w:pos="567"/>
          <w:tab w:val="right" w:pos="7306"/>
        </w:tabs>
        <w:ind w:left="567" w:hanging="567"/>
      </w:pPr>
      <w:r w:rsidRPr="004F640D">
        <w:t>РУП «Белинвестэнергосбережение»</w:t>
      </w:r>
    </w:p>
    <w:p w:rsidR="008E0BAF" w:rsidRPr="004F640D" w:rsidRDefault="008E0BAF" w:rsidP="008E0BAF">
      <w:pPr>
        <w:tabs>
          <w:tab w:val="left" w:pos="567"/>
          <w:tab w:val="right" w:pos="7306"/>
        </w:tabs>
        <w:ind w:left="567" w:hanging="567"/>
      </w:pPr>
      <w:r w:rsidRPr="004F640D">
        <w:t>Виктор Васильевич Кныш, директор</w:t>
      </w:r>
    </w:p>
    <w:p w:rsidR="008E0BAF" w:rsidRPr="004F640D" w:rsidRDefault="008E0BAF" w:rsidP="008E0BAF">
      <w:pPr>
        <w:tabs>
          <w:tab w:val="left" w:pos="567"/>
          <w:tab w:val="right" w:pos="7306"/>
        </w:tabs>
        <w:ind w:left="567" w:hanging="567"/>
      </w:pPr>
      <w:r w:rsidRPr="004F640D">
        <w:t>ул.Долгобродская,12, пом.2Н</w:t>
      </w:r>
    </w:p>
    <w:p w:rsidR="008E0BAF" w:rsidRPr="004F640D" w:rsidRDefault="008E0BAF" w:rsidP="008E0BAF">
      <w:pPr>
        <w:tabs>
          <w:tab w:val="left" w:pos="567"/>
          <w:tab w:val="right" w:pos="7306"/>
        </w:tabs>
        <w:ind w:left="567" w:hanging="567"/>
      </w:pPr>
      <w:r w:rsidRPr="004F640D">
        <w:t>220037, г. Минск, Республика Беларусь</w:t>
      </w:r>
    </w:p>
    <w:p w:rsidR="008E0BAF" w:rsidRPr="004F640D" w:rsidRDefault="008E0BAF" w:rsidP="008E0BAF">
      <w:pPr>
        <w:tabs>
          <w:tab w:val="left" w:pos="567"/>
          <w:tab w:val="right" w:pos="7306"/>
        </w:tabs>
        <w:ind w:left="567" w:hanging="567"/>
      </w:pPr>
      <w:r w:rsidRPr="004F640D">
        <w:t>тел./факс + 375 17 360 46 83</w:t>
      </w:r>
    </w:p>
    <w:p w:rsidR="008E0BAF" w:rsidRPr="004F640D" w:rsidRDefault="008E0BAF" w:rsidP="008E0BAF">
      <w:pPr>
        <w:tabs>
          <w:tab w:val="left" w:pos="567"/>
          <w:tab w:val="right" w:pos="7306"/>
        </w:tabs>
        <w:ind w:left="567" w:hanging="567"/>
      </w:pPr>
      <w:r w:rsidRPr="004F640D">
        <w:t>Е-</w:t>
      </w:r>
      <w:r w:rsidRPr="004F640D">
        <w:rPr>
          <w:lang w:val="en-US"/>
        </w:rPr>
        <w:t>mail</w:t>
      </w:r>
      <w:r w:rsidRPr="004F640D">
        <w:t xml:space="preserve">: </w:t>
      </w:r>
      <w:hyperlink r:id="rId5" w:history="1">
        <w:r w:rsidRPr="004F640D">
          <w:rPr>
            <w:lang w:val="en-US"/>
          </w:rPr>
          <w:t>info</w:t>
        </w:r>
        <w:r w:rsidRPr="004F640D">
          <w:t>@</w:t>
        </w:r>
        <w:r w:rsidRPr="004F640D">
          <w:rPr>
            <w:lang w:val="en-US"/>
          </w:rPr>
          <w:t>bies</w:t>
        </w:r>
        <w:r w:rsidRPr="004F640D">
          <w:t>.</w:t>
        </w:r>
        <w:r w:rsidRPr="004F640D">
          <w:rPr>
            <w:lang w:val="en-US"/>
          </w:rPr>
          <w:t>by</w:t>
        </w:r>
      </w:hyperlink>
      <w:r w:rsidRPr="004F640D">
        <w:t xml:space="preserve">; </w:t>
      </w:r>
      <w:hyperlink r:id="rId6" w:history="1">
        <w:r w:rsidRPr="004F640D">
          <w:rPr>
            <w:lang w:val="en-US"/>
          </w:rPr>
          <w:t>tender</w:t>
        </w:r>
        <w:r w:rsidRPr="004F640D">
          <w:t>@</w:t>
        </w:r>
        <w:r w:rsidRPr="004F640D">
          <w:rPr>
            <w:lang w:val="en-US"/>
          </w:rPr>
          <w:t>bies</w:t>
        </w:r>
        <w:r w:rsidRPr="004F640D">
          <w:t>.</w:t>
        </w:r>
        <w:r w:rsidRPr="004F640D">
          <w:rPr>
            <w:lang w:val="en-US"/>
          </w:rPr>
          <w:t>by</w:t>
        </w:r>
      </w:hyperlink>
      <w:r w:rsidRPr="004F640D">
        <w:t>.</w:t>
      </w:r>
    </w:p>
    <w:p w:rsidR="008E0BAF" w:rsidRPr="004F640D" w:rsidRDefault="008E0BAF" w:rsidP="008E0BAF">
      <w:pPr>
        <w:ind w:firstLine="709"/>
        <w:jc w:val="both"/>
        <w:rPr>
          <w:b/>
        </w:rPr>
      </w:pPr>
      <w:r w:rsidRPr="004F640D">
        <w:rPr>
          <w:b/>
        </w:rPr>
        <w:t>Используемый метод отбора:</w:t>
      </w:r>
      <w:r w:rsidRPr="004F640D">
        <w:t xml:space="preserve"> «Отбор по наименьшей стоимости» </w:t>
      </w:r>
      <w:r w:rsidRPr="004F640D">
        <w:rPr>
          <w:color w:val="000000" w:themeColor="text1"/>
        </w:rPr>
        <w:t>в соответствии с документом «Всемирный банк. Правила закупок для заемщиков ФИП», датированным июлем 2016 года и пересмотренным в ноябре 2017 года и августе 2018 года.</w:t>
      </w:r>
    </w:p>
    <w:p w:rsidR="008E0BAF" w:rsidRPr="004F640D" w:rsidRDefault="008E0BAF" w:rsidP="008E0BAF">
      <w:pPr>
        <w:ind w:left="708"/>
        <w:jc w:val="both"/>
        <w:rPr>
          <w:b/>
        </w:rPr>
      </w:pPr>
      <w:r w:rsidRPr="004F640D">
        <w:rPr>
          <w:b/>
        </w:rPr>
        <w:t>Наименования Консультантов, которые подали предложения:</w:t>
      </w:r>
    </w:p>
    <w:p w:rsidR="008E0BAF" w:rsidRPr="004F640D" w:rsidRDefault="008E0BAF" w:rsidP="008E0BAF">
      <w:pPr>
        <w:ind w:firstLine="708"/>
        <w:jc w:val="both"/>
      </w:pPr>
      <w:r w:rsidRPr="004F640D">
        <w:t>Общество с ограниченной ответственностью «ФБК-Бел» (Республика Беларусь). Предложенная общая цена выполнения аудита – 9 800,00 доллара США (Девять тысяч восемьсот долларов США 00 центов) без учета всех косвенных местных налогов.</w:t>
      </w:r>
    </w:p>
    <w:p w:rsidR="008E0BAF" w:rsidRPr="004F640D" w:rsidRDefault="008E0BAF" w:rsidP="008E0BAF">
      <w:pPr>
        <w:numPr>
          <w:ilvl w:val="12"/>
          <w:numId w:val="0"/>
        </w:numPr>
        <w:ind w:firstLine="708"/>
        <w:jc w:val="both"/>
        <w:rPr>
          <w:b/>
          <w:bCs/>
          <w:color w:val="000000" w:themeColor="text1"/>
        </w:rPr>
      </w:pPr>
      <w:r w:rsidRPr="004F640D">
        <w:t xml:space="preserve">Оцененная общая цена (для целей оценки) – </w:t>
      </w:r>
      <w:r w:rsidRPr="004F640D">
        <w:rPr>
          <w:spacing w:val="-4"/>
        </w:rPr>
        <w:t>27 413,54 белорусского рубля (</w:t>
      </w:r>
      <w:r w:rsidRPr="004F640D">
        <w:t xml:space="preserve">по официальному курсу Национального банка Республики Беларусь на дату крайнего срока подачи предложений – 24 февраля 2023 г. </w:t>
      </w:r>
      <w:r w:rsidRPr="004F640D">
        <w:br/>
        <w:t>(1 доллар США = 2,7973 белорусского рубля).</w:t>
      </w:r>
    </w:p>
    <w:p w:rsidR="008E0BAF" w:rsidRPr="004F640D" w:rsidRDefault="008E0BAF" w:rsidP="008E0BAF">
      <w:pPr>
        <w:ind w:firstLine="708"/>
        <w:jc w:val="both"/>
        <w:rPr>
          <w:b/>
        </w:rPr>
      </w:pPr>
      <w:r w:rsidRPr="004F640D">
        <w:rPr>
          <w:b/>
        </w:rPr>
        <w:t>Консультант, победивший в процедуре отбора:</w:t>
      </w:r>
    </w:p>
    <w:p w:rsidR="008E0BAF" w:rsidRPr="004F640D" w:rsidRDefault="008E0BAF" w:rsidP="008E0BAF">
      <w:pPr>
        <w:ind w:firstLine="708"/>
        <w:jc w:val="both"/>
      </w:pPr>
      <w:r w:rsidRPr="004F640D">
        <w:t>Открытое акционерное общество «ФБК-Бел» (Республика Беларусь).</w:t>
      </w:r>
    </w:p>
    <w:p w:rsidR="008E0BAF" w:rsidRPr="004F640D" w:rsidRDefault="008E0BAF" w:rsidP="008E0BAF">
      <w:pPr>
        <w:numPr>
          <w:ilvl w:val="12"/>
          <w:numId w:val="0"/>
        </w:numPr>
        <w:ind w:firstLine="708"/>
        <w:jc w:val="both"/>
      </w:pPr>
      <w:r w:rsidRPr="004F640D">
        <w:rPr>
          <w:b/>
        </w:rPr>
        <w:t xml:space="preserve">Цена контракта: </w:t>
      </w:r>
      <w:r w:rsidRPr="004F640D">
        <w:rPr>
          <w:noProof/>
          <w:color w:val="000000" w:themeColor="text1"/>
        </w:rPr>
        <w:t xml:space="preserve">9 800,00 доллара США (Девять тысяч восемьсот долларов США 00 центов) </w:t>
      </w:r>
      <w:r w:rsidRPr="004F640D">
        <w:rPr>
          <w:bCs/>
          <w:noProof/>
          <w:color w:val="000000" w:themeColor="text1"/>
        </w:rPr>
        <w:t xml:space="preserve">без НДС </w:t>
      </w:r>
      <w:r w:rsidRPr="004F640D">
        <w:t>(</w:t>
      </w:r>
      <w:r w:rsidRPr="004F640D">
        <w:rPr>
          <w:bCs/>
        </w:rPr>
        <w:t xml:space="preserve">освобождение от налога на добавленную стоимость: Указ Президента Республики Беларусь от </w:t>
      </w:r>
      <w:r w:rsidRPr="004F640D">
        <w:rPr>
          <w:bCs/>
        </w:rPr>
        <w:br/>
        <w:t xml:space="preserve">3 августа 2020 г. № 296 «Об утверждении международных договоров и их реализации» (пункт 11); </w:t>
      </w:r>
      <w:r w:rsidRPr="004F640D">
        <w:rPr>
          <w:color w:val="000000"/>
        </w:rPr>
        <w:t xml:space="preserve">Указ Президента Республики Беларусь от </w:t>
      </w:r>
      <w:r w:rsidRPr="004F640D">
        <w:t xml:space="preserve">22.10.2003 </w:t>
      </w:r>
      <w:r w:rsidRPr="004F640D">
        <w:br/>
        <w:t>№ 460 «О международной технической помощи, предоставляемой Республике Беларусь»).</w:t>
      </w:r>
    </w:p>
    <w:p w:rsidR="008E0BAF" w:rsidRPr="004F640D" w:rsidRDefault="008E0BAF" w:rsidP="008E0BAF">
      <w:pPr>
        <w:numPr>
          <w:ilvl w:val="12"/>
          <w:numId w:val="0"/>
        </w:numPr>
        <w:tabs>
          <w:tab w:val="left" w:pos="540"/>
        </w:tabs>
        <w:jc w:val="both"/>
      </w:pPr>
      <w:r w:rsidRPr="004F640D">
        <w:rPr>
          <w:spacing w:val="-3"/>
        </w:rPr>
        <w:tab/>
      </w:r>
      <w:r w:rsidRPr="004F640D">
        <w:rPr>
          <w:spacing w:val="-3"/>
        </w:rPr>
        <w:tab/>
        <w:t>Оплата</w:t>
      </w:r>
      <w:r w:rsidRPr="004F640D">
        <w:rPr>
          <w:color w:val="000000"/>
        </w:rPr>
        <w:t xml:space="preserve"> будет производиться в белорусских рублях сумме, эквивалентной сумме в долларах США по официальному курсу белорусского рубля к доллару США, установленному Нацио</w:t>
      </w:r>
      <w:r w:rsidRPr="004F640D">
        <w:t>нальным банком Республики Беларусь на день платежа.</w:t>
      </w:r>
    </w:p>
    <w:p w:rsidR="008E0BAF" w:rsidRPr="004F640D" w:rsidRDefault="008E0BAF" w:rsidP="008E0BAF">
      <w:pPr>
        <w:ind w:firstLine="708"/>
        <w:jc w:val="both"/>
        <w:rPr>
          <w:b/>
        </w:rPr>
      </w:pPr>
      <w:r w:rsidRPr="004F640D">
        <w:rPr>
          <w:b/>
        </w:rPr>
        <w:t>Срок действия контракта:</w:t>
      </w:r>
    </w:p>
    <w:p w:rsidR="008E0BAF" w:rsidRPr="004F640D" w:rsidRDefault="008E0BAF" w:rsidP="008E0BAF">
      <w:pPr>
        <w:ind w:right="-72" w:firstLine="708"/>
        <w:jc w:val="both"/>
      </w:pPr>
      <w:r w:rsidRPr="004F640D">
        <w:t>сроки оказания услуг: со дня, следующего за днем заключения контракта, по 19.05.2023 включительно;</w:t>
      </w:r>
    </w:p>
    <w:p w:rsidR="008E0BAF" w:rsidRPr="004F640D" w:rsidRDefault="008E0BAF" w:rsidP="008E0BAF">
      <w:pPr>
        <w:ind w:firstLine="708"/>
        <w:jc w:val="both"/>
        <w:rPr>
          <w:b/>
        </w:rPr>
      </w:pPr>
      <w:r w:rsidRPr="004F640D">
        <w:t>контракт действует до полного выполнения сторонами своих обязательств по нему.</w:t>
      </w:r>
    </w:p>
    <w:p w:rsidR="008E0BAF" w:rsidRPr="004F640D" w:rsidRDefault="008E0BAF" w:rsidP="008E0BAF">
      <w:pPr>
        <w:ind w:firstLine="708"/>
        <w:jc w:val="both"/>
      </w:pPr>
      <w:r w:rsidRPr="004F640D">
        <w:rPr>
          <w:b/>
        </w:rPr>
        <w:t xml:space="preserve">Предмет контракта: </w:t>
      </w:r>
      <w:r w:rsidRPr="004F640D">
        <w:t>оказание услуг по проведению аудита финансовой отчетности</w:t>
      </w:r>
      <w:r w:rsidRPr="004F640D">
        <w:rPr>
          <w:lang w:eastAsia="en-US"/>
        </w:rPr>
        <w:t xml:space="preserve"> за период с 14 августа 2020 г. по 31 декабря 2021 г. и за период с </w:t>
      </w:r>
      <w:r w:rsidRPr="004F640D">
        <w:rPr>
          <w:lang w:eastAsia="en-US"/>
        </w:rPr>
        <w:br/>
        <w:t>1 января 2022 г. по 31 декабря 2022 г.</w:t>
      </w:r>
      <w:r w:rsidRPr="004F640D">
        <w:t xml:space="preserve"> по проекту «Расширение устойчивого энергопользования»</w:t>
      </w:r>
      <w:r w:rsidRPr="004F640D">
        <w:rPr>
          <w:b/>
        </w:rPr>
        <w:t xml:space="preserve"> </w:t>
      </w:r>
      <w:r w:rsidRPr="004F640D">
        <w:rPr>
          <w:lang w:eastAsia="en-US"/>
        </w:rPr>
        <w:t xml:space="preserve">(заем № 9014-BY), за период с 14 августа 2020 г. по </w:t>
      </w:r>
      <w:proofErr w:type="gramStart"/>
      <w:r w:rsidRPr="004F640D">
        <w:rPr>
          <w:lang w:eastAsia="en-US"/>
        </w:rPr>
        <w:t>31  декабря</w:t>
      </w:r>
      <w:proofErr w:type="gramEnd"/>
      <w:r w:rsidRPr="004F640D">
        <w:rPr>
          <w:lang w:eastAsia="en-US"/>
        </w:rPr>
        <w:t xml:space="preserve"> 2021 г. и за период с 1 января 2022 г. по 31 декабря 2022 г. по проекту международной технической помощи «Проект по расширению устойчивого энергопользования» (грант № TF0B4559)</w:t>
      </w:r>
      <w:r w:rsidRPr="004F640D">
        <w:t>.</w:t>
      </w:r>
    </w:p>
    <w:p w:rsidR="008414AC" w:rsidRPr="004F640D" w:rsidRDefault="008414AC" w:rsidP="008E0BAF">
      <w:pPr>
        <w:tabs>
          <w:tab w:val="left" w:pos="567"/>
          <w:tab w:val="right" w:pos="7306"/>
        </w:tabs>
        <w:ind w:left="567" w:hanging="567"/>
        <w:rPr>
          <w:sz w:val="26"/>
          <w:szCs w:val="26"/>
        </w:rPr>
      </w:pPr>
    </w:p>
    <w:sectPr w:rsidR="008414AC" w:rsidRPr="004F640D" w:rsidSect="004E38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5C10"/>
    <w:multiLevelType w:val="hybridMultilevel"/>
    <w:tmpl w:val="0D3E66C2"/>
    <w:lvl w:ilvl="0" w:tplc="DAE2C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4"/>
    <w:rsid w:val="000D57D5"/>
    <w:rsid w:val="00416588"/>
    <w:rsid w:val="00482DDF"/>
    <w:rsid w:val="004E385C"/>
    <w:rsid w:val="004F2111"/>
    <w:rsid w:val="004F640D"/>
    <w:rsid w:val="00536624"/>
    <w:rsid w:val="005C7764"/>
    <w:rsid w:val="008414AC"/>
    <w:rsid w:val="008E0BAF"/>
    <w:rsid w:val="0095626E"/>
    <w:rsid w:val="009C0BBD"/>
    <w:rsid w:val="00B00416"/>
    <w:rsid w:val="00B31F9E"/>
    <w:rsid w:val="00B937F6"/>
    <w:rsid w:val="00E057FF"/>
    <w:rsid w:val="00E23272"/>
    <w:rsid w:val="00E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F097-825E-4C71-93A6-08B4EAF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F9E"/>
    <w:pPr>
      <w:tabs>
        <w:tab w:val="left" w:pos="41"/>
        <w:tab w:val="right" w:leader="dot" w:pos="8640"/>
      </w:tabs>
      <w:spacing w:after="120"/>
      <w:ind w:left="41"/>
    </w:pPr>
    <w:rPr>
      <w:i/>
      <w:iCs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B31F9E"/>
    <w:rPr>
      <w:rFonts w:ascii="Times New Roman" w:eastAsia="Times New Roman" w:hAnsi="Times New Roman" w:cs="Times New Roman"/>
      <w:i/>
      <w:iCs/>
      <w:sz w:val="24"/>
      <w:szCs w:val="20"/>
      <w:lang w:val="en-US" w:eastAsia="ru-RU"/>
    </w:rPr>
  </w:style>
  <w:style w:type="paragraph" w:customStyle="1" w:styleId="1CharCharCharChar">
    <w:name w:val="Знак Знак1 Char Char Знак Знак Char Char"/>
    <w:basedOn w:val="a"/>
    <w:rsid w:val="00B31F9E"/>
    <w:rPr>
      <w:lang w:val="pl-PL" w:eastAsia="pl-PL"/>
    </w:rPr>
  </w:style>
  <w:style w:type="paragraph" w:styleId="a5">
    <w:name w:val="Title"/>
    <w:basedOn w:val="a"/>
    <w:link w:val="a6"/>
    <w:uiPriority w:val="10"/>
    <w:qFormat/>
    <w:rsid w:val="00E23272"/>
    <w:pPr>
      <w:tabs>
        <w:tab w:val="right" w:leader="dot" w:pos="8640"/>
      </w:tabs>
      <w:jc w:val="center"/>
    </w:pPr>
    <w:rPr>
      <w:b/>
      <w:sz w:val="36"/>
      <w:szCs w:val="20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E2327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1CharCharCharChar0">
    <w:name w:val="Знак Знак1 Char Char Знак Знак Char Char"/>
    <w:basedOn w:val="a"/>
    <w:rsid w:val="00E2327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bies.by" TargetMode="External"/><Relationship Id="rId5" Type="http://schemas.openxmlformats.org/officeDocument/2006/relationships/hyperlink" Target="mailto:info@bi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Артем</cp:lastModifiedBy>
  <cp:revision>14</cp:revision>
  <dcterms:created xsi:type="dcterms:W3CDTF">2021-03-05T06:44:00Z</dcterms:created>
  <dcterms:modified xsi:type="dcterms:W3CDTF">2023-03-27T09:50:00Z</dcterms:modified>
</cp:coreProperties>
</file>