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D4" w:rsidRDefault="006E17D4" w:rsidP="006E17D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Неделя</w:t>
      </w:r>
      <w:r w:rsidR="00304AD8" w:rsidRPr="00304AD8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нулевого травматизма</w:t>
      </w:r>
    </w:p>
    <w:p w:rsidR="00304AD8" w:rsidRPr="00304AD8" w:rsidRDefault="00304AD8" w:rsidP="006E17D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304AD8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«Vision Zero»</w:t>
      </w:r>
    </w:p>
    <w:p w:rsidR="00304AD8" w:rsidRPr="00304AD8" w:rsidRDefault="00304AD8" w:rsidP="00304A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04AD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2BE51" wp14:editId="013BFF13">
            <wp:extent cx="6029325" cy="1243548"/>
            <wp:effectExtent l="0" t="0" r="0" b="0"/>
            <wp:docPr id="2" name="Рисунок 2" descr="https://vitebsk.gov.by/uploads/images/1234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tebsk.gov.by/uploads/images/123456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862" cy="127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9" w:rsidRDefault="006E17D4" w:rsidP="00B918C9">
      <w:pPr>
        <w:spacing w:before="100" w:beforeAutospacing="1" w:after="100" w:afterAutospacing="1" w:line="240" w:lineRule="auto"/>
        <w:rPr>
          <w:rFonts w:eastAsia="Times New Roman" w:cs="Times New Roman"/>
          <w:szCs w:val="30"/>
          <w:lang w:eastAsia="ru-RU"/>
        </w:rPr>
      </w:pPr>
      <w:r w:rsidRPr="006E17D4">
        <w:rPr>
          <w:rFonts w:eastAsia="Times New Roman" w:cs="Times New Roman"/>
          <w:szCs w:val="30"/>
          <w:lang w:eastAsia="ru-RU"/>
        </w:rPr>
        <w:t xml:space="preserve">С 25 апреля </w:t>
      </w:r>
      <w:proofErr w:type="gramStart"/>
      <w:r w:rsidRPr="006E17D4">
        <w:rPr>
          <w:rFonts w:eastAsia="Times New Roman" w:cs="Times New Roman"/>
          <w:szCs w:val="30"/>
          <w:lang w:eastAsia="ru-RU"/>
        </w:rPr>
        <w:t>по  1</w:t>
      </w:r>
      <w:proofErr w:type="gramEnd"/>
      <w:r w:rsidRPr="006E17D4">
        <w:rPr>
          <w:rFonts w:eastAsia="Times New Roman" w:cs="Times New Roman"/>
          <w:szCs w:val="30"/>
          <w:lang w:eastAsia="ru-RU"/>
        </w:rPr>
        <w:t xml:space="preserve"> мая 2022 года на РУП «Белинвестэнергосбережение» проводиться «</w:t>
      </w:r>
      <w:r w:rsidR="00304AD8" w:rsidRPr="00304AD8">
        <w:rPr>
          <w:rFonts w:eastAsia="Times New Roman" w:cs="Times New Roman"/>
          <w:szCs w:val="30"/>
          <w:lang w:eastAsia="ru-RU"/>
        </w:rPr>
        <w:t>Vision Zero» или «Нулевой травматизм»</w:t>
      </w:r>
      <w:r w:rsidRPr="006E17D4">
        <w:rPr>
          <w:rFonts w:eastAsia="Times New Roman" w:cs="Times New Roman"/>
          <w:szCs w:val="30"/>
          <w:lang w:eastAsia="ru-RU"/>
        </w:rPr>
        <w:t>.</w:t>
      </w:r>
    </w:p>
    <w:p w:rsidR="00304AD8" w:rsidRPr="00304AD8" w:rsidRDefault="006E17D4" w:rsidP="00B918C9">
      <w:pPr>
        <w:spacing w:before="100" w:beforeAutospacing="1" w:after="0" w:line="240" w:lineRule="auto"/>
        <w:rPr>
          <w:rFonts w:eastAsia="Times New Roman" w:cs="Times New Roman"/>
          <w:szCs w:val="30"/>
          <w:lang w:eastAsia="ru-RU"/>
        </w:rPr>
      </w:pPr>
      <w:r w:rsidRPr="00304AD8">
        <w:rPr>
          <w:rFonts w:eastAsia="Times New Roman" w:cs="Times New Roman"/>
          <w:szCs w:val="30"/>
          <w:lang w:eastAsia="ru-RU"/>
        </w:rPr>
        <w:t>«Нулевой травматизм</w:t>
      </w:r>
      <w:r w:rsidR="00304AD8" w:rsidRPr="00304AD8">
        <w:rPr>
          <w:rFonts w:eastAsia="Times New Roman" w:cs="Times New Roman"/>
          <w:szCs w:val="30"/>
          <w:lang w:eastAsia="ru-RU"/>
        </w:rPr>
        <w:t xml:space="preserve">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6E17D4" w:rsidRDefault="00304AD8" w:rsidP="006E17D4">
      <w:pPr>
        <w:pStyle w:val="a3"/>
        <w:kinsoku w:val="0"/>
        <w:overflowPunct w:val="0"/>
        <w:ind w:firstLine="668"/>
        <w:jc w:val="both"/>
        <w:rPr>
          <w:rFonts w:eastAsia="Times New Roman"/>
          <w:b w:val="0"/>
          <w:sz w:val="30"/>
          <w:szCs w:val="30"/>
          <w:lang w:eastAsia="ru-RU"/>
        </w:rPr>
      </w:pPr>
      <w:r w:rsidRPr="00304AD8">
        <w:rPr>
          <w:rFonts w:eastAsia="Times New Roman"/>
          <w:b w:val="0"/>
          <w:sz w:val="30"/>
          <w:szCs w:val="30"/>
          <w:lang w:eastAsia="ru-RU"/>
        </w:rPr>
        <w:t>Концепция, разработанная Международной ассоциацией социального обеспечения,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  <w:r w:rsidR="006E17D4" w:rsidRPr="006E17D4">
        <w:rPr>
          <w:rFonts w:eastAsia="Times New Roman"/>
          <w:b w:val="0"/>
          <w:sz w:val="30"/>
          <w:szCs w:val="30"/>
          <w:lang w:eastAsia="ru-RU"/>
        </w:rPr>
        <w:t xml:space="preserve"> </w:t>
      </w:r>
    </w:p>
    <w:p w:rsidR="006E17D4" w:rsidRPr="006E17D4" w:rsidRDefault="006E17D4" w:rsidP="006E17D4">
      <w:pPr>
        <w:pStyle w:val="a3"/>
        <w:kinsoku w:val="0"/>
        <w:overflowPunct w:val="0"/>
        <w:ind w:firstLine="668"/>
        <w:jc w:val="both"/>
        <w:rPr>
          <w:b w:val="0"/>
          <w:bCs w:val="0"/>
        </w:rPr>
      </w:pPr>
      <w:r w:rsidRPr="006E17D4">
        <w:rPr>
          <w:b w:val="0"/>
          <w:sz w:val="30"/>
          <w:szCs w:val="30"/>
        </w:rPr>
        <w:t xml:space="preserve">Концепция «НУЛЕВОЙ ТРАВМАТИЗМ» (VISION ZERO) </w:t>
      </w:r>
      <w:r>
        <w:rPr>
          <w:b w:val="0"/>
          <w:sz w:val="30"/>
          <w:szCs w:val="30"/>
        </w:rPr>
        <w:t xml:space="preserve">отражена </w:t>
      </w:r>
      <w:r w:rsidR="00B918C9">
        <w:rPr>
          <w:b w:val="0"/>
          <w:sz w:val="30"/>
          <w:szCs w:val="30"/>
        </w:rPr>
        <w:t xml:space="preserve">в </w:t>
      </w:r>
      <w:r w:rsidR="00B918C9" w:rsidRPr="006E17D4">
        <w:rPr>
          <w:rFonts w:eastAsia="Times New Roman"/>
          <w:b w:val="0"/>
          <w:sz w:val="30"/>
          <w:szCs w:val="30"/>
          <w:lang w:eastAsia="ru-RU"/>
        </w:rPr>
        <w:t>РУП</w:t>
      </w:r>
      <w:r w:rsidRPr="006E17D4">
        <w:rPr>
          <w:rFonts w:eastAsia="Times New Roman"/>
          <w:b w:val="0"/>
          <w:sz w:val="30"/>
          <w:szCs w:val="30"/>
          <w:lang w:eastAsia="ru-RU"/>
        </w:rPr>
        <w:t xml:space="preserve"> «Белинвестэнергосбережение» </w:t>
      </w:r>
      <w:r w:rsidRPr="006E17D4">
        <w:rPr>
          <w:b w:val="0"/>
          <w:bCs w:val="0"/>
          <w:sz w:val="30"/>
          <w:szCs w:val="30"/>
        </w:rPr>
        <w:t>Р СУОТ 01-2020 Ре</w:t>
      </w:r>
      <w:r w:rsidRPr="006E17D4">
        <w:rPr>
          <w:b w:val="0"/>
          <w:bCs w:val="0"/>
        </w:rPr>
        <w:t>дакция 2</w:t>
      </w:r>
    </w:p>
    <w:p w:rsidR="000352AC" w:rsidRDefault="00B918C9" w:rsidP="00B918C9">
      <w:p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 wp14:anchorId="144BEB4B" wp14:editId="3F8E648D">
            <wp:extent cx="4914654" cy="3940649"/>
            <wp:effectExtent l="0" t="0" r="635" b="3175"/>
            <wp:docPr id="3" name="Рисунок 3" descr="С 1 по 7 ноября прошла &quot;Неделя нулевого травматиз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по 7 ноября прошла &quot;Неделя нулевого травматизм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88" cy="39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2AC" w:rsidSect="00B918C9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92E"/>
    <w:multiLevelType w:val="multilevel"/>
    <w:tmpl w:val="C03C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D8"/>
    <w:rsid w:val="000352AC"/>
    <w:rsid w:val="00304AD8"/>
    <w:rsid w:val="004454C3"/>
    <w:rsid w:val="006E17D4"/>
    <w:rsid w:val="00B9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6943"/>
  <w15:chartTrackingRefBased/>
  <w15:docId w15:val="{C6B9075A-657B-40B7-9769-0A250937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C3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17D4"/>
    <w:pPr>
      <w:autoSpaceDE w:val="0"/>
      <w:autoSpaceDN w:val="0"/>
      <w:adjustRightInd w:val="0"/>
      <w:spacing w:after="0" w:line="266" w:lineRule="exact"/>
      <w:ind w:left="40"/>
    </w:pPr>
    <w:rPr>
      <w:rFonts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17D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2022-04-19T08:19:00Z</cp:lastPrinted>
  <dcterms:created xsi:type="dcterms:W3CDTF">2022-04-19T07:53:00Z</dcterms:created>
  <dcterms:modified xsi:type="dcterms:W3CDTF">2022-04-19T08:20:00Z</dcterms:modified>
</cp:coreProperties>
</file>