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CF90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245F7C">
        <w:rPr>
          <w:b/>
          <w:sz w:val="30"/>
          <w:szCs w:val="30"/>
        </w:rPr>
        <w:t>НАРКОПОТРЕБЛЕНИЕ</w:t>
      </w:r>
    </w:p>
    <w:p w14:paraId="0289A31B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5174921C" w14:textId="6E90CCB0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0162753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6CEF44E3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>около 275 млн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</w:p>
    <w:p w14:paraId="5A236E49" w14:textId="37FB0132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>Вниманию выступающих: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27DF9665" w14:textId="4371728A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Из них под диспансерным наблюдением в связи с синдромом зависимости от наркотических средств</w:t>
      </w:r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47997A61" w14:textId="73E8C796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психоактивны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>, психостимуляторы и канабис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r w:rsidR="003652EC" w:rsidRPr="00245F7C">
        <w:rPr>
          <w:sz w:val="30"/>
          <w:szCs w:val="30"/>
        </w:rPr>
        <w:t>реди</w:t>
      </w:r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15,25%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13B755E0" w14:textId="35F977BE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7B663FD9" w14:textId="2982A9DA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наркозависимых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7A7E429A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245F7C">
        <w:rPr>
          <w:b/>
          <w:sz w:val="30"/>
          <w:szCs w:val="30"/>
        </w:rPr>
        <w:t xml:space="preserve"> среди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4AEE7F46" w14:textId="18DBA4AE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 xml:space="preserve">г. – </w:t>
      </w:r>
      <w:r w:rsidR="00741D18" w:rsidRPr="00245F7C">
        <w:rPr>
          <w:sz w:val="30"/>
          <w:szCs w:val="30"/>
        </w:rPr>
        <w:lastRenderedPageBreak/>
        <w:t>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3A9578C5" w14:textId="7F8C6029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>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1346FD54" w14:textId="01DC84C2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>643 наркопреступления</w:t>
      </w:r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2571383D" w14:textId="1A4198C9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веществ происходит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62B4BE97" w14:textId="24454C1B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509D20D1" w14:textId="779AEB4B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интернет-магазинов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577198C1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lastRenderedPageBreak/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rFonts w:cs="Times New Roman"/>
          <w:sz w:val="30"/>
          <w:szCs w:val="30"/>
        </w:rPr>
        <w:t xml:space="preserve">свыше </w:t>
      </w:r>
      <w:r w:rsidRPr="00245F7C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14124D0C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22782A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4E689C94" w14:textId="1639776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</w:t>
      </w:r>
      <w:r w:rsidR="00791457" w:rsidRPr="00245F7C">
        <w:rPr>
          <w:sz w:val="30"/>
          <w:szCs w:val="30"/>
        </w:rPr>
        <w:lastRenderedPageBreak/>
        <w:t xml:space="preserve">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22F7D17" w14:textId="2D337955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7B5BB76A" w14:textId="3650CC6D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6E810CA6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0453A52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67CF3ED4" w14:textId="1B3BCD71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lastRenderedPageBreak/>
        <w:t>Система оказания наркологической помощи в Республике Беларусь</w:t>
      </w:r>
    </w:p>
    <w:p w14:paraId="5B6C8003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E9A16C0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>уделяется особое внимание развитию стационарзамещающих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Работа с учащейся молодежью осуществляется в рамках учебных предметов и дисциплин, через курсы по выбору и факультативы, а также во внеучебное время посредством общественной, досуговой, спортивной, трудовой деятельности.</w:t>
      </w:r>
    </w:p>
    <w:p w14:paraId="2EDE117D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851C121" w14:textId="69A2D9C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>, направленные на формирование ценности здоровья и здоровьесберегающего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3CD140E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18CF53D0" w14:textId="77CD2338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lastRenderedPageBreak/>
        <w:t>Справочно.</w:t>
      </w:r>
    </w:p>
    <w:p w14:paraId="64CF066A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4B185D5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389A69A1" w14:textId="25A83D41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>по противодействию наркомании и алкоголизму в честь святого мученика Вонифатия</w:t>
      </w:r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16D32001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28"/>
        </w:rPr>
        <w:t>Справочно</w:t>
      </w:r>
      <w:r w:rsidRPr="00245F7C">
        <w:rPr>
          <w:b/>
          <w:i/>
          <w:szCs w:val="30"/>
        </w:rPr>
        <w:t>.</w:t>
      </w:r>
    </w:p>
    <w:p w14:paraId="51EBD43A" w14:textId="33AB1D18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«Анастасис»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(д.Лысая Гора Минского района), </w:t>
      </w:r>
      <w:r w:rsidR="000F0723" w:rsidRPr="00245F7C">
        <w:rPr>
          <w:i/>
          <w:szCs w:val="28"/>
        </w:rPr>
        <w:t>религиозной общиной «Приход храма иконы Божией Матер</w:t>
      </w:r>
      <w:r w:rsidR="002B24CF" w:rsidRPr="00245F7C">
        <w:rPr>
          <w:i/>
          <w:szCs w:val="28"/>
        </w:rPr>
        <w:t xml:space="preserve">и </w:t>
      </w:r>
      <w:r w:rsidR="002B24CF" w:rsidRPr="00245F7C">
        <w:rPr>
          <w:i/>
          <w:szCs w:val="28"/>
        </w:rPr>
        <w:lastRenderedPageBreak/>
        <w:t xml:space="preserve">«Неупиваемая Чаша» в г.Минске, </w:t>
      </w:r>
      <w:r w:rsidR="000F0723" w:rsidRPr="00245F7C">
        <w:rPr>
          <w:i/>
          <w:szCs w:val="28"/>
        </w:rPr>
        <w:t xml:space="preserve">центром защиты материнства «Матуля» и др. </w:t>
      </w:r>
    </w:p>
    <w:p w14:paraId="712D454C" w14:textId="72C3737A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Минско-Могилевской архиепархии РКЦБ (совместно с ГУВД Мингорисполкома);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г.Минска;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175C26B2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772640FE" w14:textId="39C83E35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интернет-ресурсах, а также на страницах соцсетей, в телеграм-каналах, мессенджерах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C42BF69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</w:t>
      </w:r>
      <w:r w:rsidRPr="00245F7C">
        <w:rPr>
          <w:sz w:val="30"/>
          <w:szCs w:val="30"/>
        </w:rPr>
        <w:lastRenderedPageBreak/>
        <w:t xml:space="preserve">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24FED6CB" w14:textId="2A5A84E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>интерактивный флешмоб #поговорисподростком</w:t>
      </w:r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наркооборота.</w:t>
      </w:r>
    </w:p>
    <w:p w14:paraId="0101274E" w14:textId="2E37C854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44D8F57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>на форумах интернет-ресурсов</w:t>
      </w:r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3A462EEC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Министерством информации Республики Беларусь осуществляется ограничение доступа к интернет-ресурсам,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7B88861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 xml:space="preserve">Информационная </w:t>
      </w:r>
      <w:r w:rsidR="001D7AA2" w:rsidRPr="00245F7C">
        <w:rPr>
          <w:b/>
          <w:sz w:val="30"/>
          <w:szCs w:val="30"/>
        </w:rPr>
        <w:lastRenderedPageBreak/>
        <w:t>стратегия по профилактике наркопотребления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0316F744" w14:textId="0F4BE748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r w:rsidRPr="00245F7C">
        <w:rPr>
          <w:b/>
          <w:i/>
          <w:szCs w:val="30"/>
        </w:rPr>
        <w:t>Справочно</w:t>
      </w:r>
      <w:r w:rsidRPr="00245F7C">
        <w:rPr>
          <w:b/>
          <w:i/>
          <w:sz w:val="30"/>
          <w:szCs w:val="30"/>
        </w:rPr>
        <w:t>.</w:t>
      </w:r>
    </w:p>
    <w:p w14:paraId="6BE3A9A4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06DA4222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006EF29C" w14:textId="56E515C2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ст.ст.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3FA842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</w:t>
      </w:r>
      <w:r w:rsidRPr="00245F7C">
        <w:rPr>
          <w:rFonts w:cs="Times New Roman"/>
          <w:sz w:val="30"/>
          <w:szCs w:val="30"/>
        </w:rPr>
        <w:t>²</w:t>
      </w:r>
      <w:r w:rsidRPr="00245F7C">
        <w:rPr>
          <w:sz w:val="30"/>
          <w:szCs w:val="30"/>
        </w:rPr>
        <w:t xml:space="preserve"> УК.</w:t>
      </w:r>
    </w:p>
    <w:p w14:paraId="1FA81E4D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0F9F252D" w14:textId="049DA853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20917D83" w14:textId="1EA184B3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(ч.ч.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 xml:space="preserve">Республики Беларусь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59897C7" w14:textId="5FC02A5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Справочно.</w:t>
      </w:r>
    </w:p>
    <w:p w14:paraId="0BDEDB4A" w14:textId="721D789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584DAE3" w14:textId="5B12790B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а зарегистрировалась на сайте, который специализируется на продаже наркотиков и психотропов, и стала получать задания найти наркотик, расфасовать его и сделать закладки.</w:t>
      </w:r>
    </w:p>
    <w:p w14:paraId="17EA27BF" w14:textId="33D9E35C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Подросток возила опасное психотропное вещество – мефедрон,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о том, что она работала на такого рода магазины и раньше. Заработала 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lastRenderedPageBreak/>
        <w:t xml:space="preserve">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245F7C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rFonts w:cs="Times New Roman"/>
          <w:b/>
          <w:sz w:val="30"/>
          <w:szCs w:val="30"/>
          <w:lang w:val="be-BY"/>
        </w:rPr>
        <w:t>шантажа и угроз</w:t>
      </w:r>
      <w:r w:rsidRPr="00245F7C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rFonts w:cs="Times New Roman"/>
          <w:b/>
          <w:sz w:val="30"/>
          <w:szCs w:val="30"/>
        </w:rPr>
        <w:t>«</w:t>
      </w:r>
      <w:r w:rsidRPr="00245F7C">
        <w:rPr>
          <w:rFonts w:cs="Times New Roman"/>
          <w:sz w:val="30"/>
          <w:szCs w:val="30"/>
          <w:lang w:val="be-BY"/>
        </w:rPr>
        <w:t>хозяина</w:t>
      </w:r>
      <w:r w:rsidRPr="00245F7C">
        <w:rPr>
          <w:rFonts w:cs="Times New Roman"/>
          <w:b/>
          <w:sz w:val="30"/>
          <w:szCs w:val="30"/>
        </w:rPr>
        <w:t>»</w:t>
      </w:r>
      <w:r w:rsidRPr="00245F7C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245F7C">
        <w:rPr>
          <w:rFonts w:cs="Times New Roman"/>
          <w:b/>
          <w:sz w:val="30"/>
          <w:szCs w:val="30"/>
        </w:rPr>
        <w:t>новая угроза</w:t>
      </w:r>
      <w:r w:rsidRPr="00245F7C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245F7C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245F7C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245F7C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lastRenderedPageBreak/>
        <w:t xml:space="preserve">Отдельную </w:t>
      </w:r>
      <w:r w:rsidR="00020C91" w:rsidRPr="00245F7C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245F7C">
        <w:rPr>
          <w:rFonts w:cs="Times New Roman"/>
          <w:b/>
          <w:sz w:val="30"/>
          <w:szCs w:val="30"/>
        </w:rPr>
        <w:t xml:space="preserve"> общение </w:t>
      </w:r>
      <w:r w:rsidRPr="00245F7C">
        <w:rPr>
          <w:rFonts w:cs="Times New Roman"/>
          <w:b/>
          <w:sz w:val="30"/>
          <w:szCs w:val="30"/>
        </w:rPr>
        <w:t xml:space="preserve">всегда </w:t>
      </w:r>
      <w:r w:rsidR="00020C91" w:rsidRPr="00245F7C">
        <w:rPr>
          <w:rFonts w:cs="Times New Roman"/>
          <w:b/>
          <w:sz w:val="30"/>
          <w:szCs w:val="30"/>
        </w:rPr>
        <w:t>должн</w:t>
      </w:r>
      <w:r w:rsidRPr="00245F7C">
        <w:rPr>
          <w:rFonts w:cs="Times New Roman"/>
          <w:b/>
          <w:sz w:val="30"/>
          <w:szCs w:val="30"/>
        </w:rPr>
        <w:t>ы</w:t>
      </w:r>
      <w:r w:rsidR="00020C91" w:rsidRPr="00245F7C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245F7C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rFonts w:cs="Times New Roman"/>
          <w:sz w:val="30"/>
          <w:szCs w:val="30"/>
        </w:rPr>
        <w:t xml:space="preserve"> И полным с</w:t>
      </w:r>
      <w:r w:rsidRPr="00245F7C">
        <w:rPr>
          <w:rFonts w:cs="Times New Roman"/>
          <w:sz w:val="30"/>
          <w:szCs w:val="30"/>
        </w:rPr>
        <w:t xml:space="preserve">юрпризом </w:t>
      </w:r>
      <w:r w:rsidR="006657D0" w:rsidRPr="00245F7C">
        <w:rPr>
          <w:rFonts w:cs="Times New Roman"/>
          <w:sz w:val="30"/>
          <w:szCs w:val="30"/>
        </w:rPr>
        <w:t>оказывается</w:t>
      </w:r>
      <w:r w:rsidRPr="00245F7C">
        <w:rPr>
          <w:rFonts w:cs="Times New Roman"/>
          <w:sz w:val="30"/>
          <w:szCs w:val="30"/>
        </w:rPr>
        <w:t xml:space="preserve"> информация о </w:t>
      </w:r>
      <w:r w:rsidR="006657D0" w:rsidRPr="00245F7C">
        <w:rPr>
          <w:rFonts w:cs="Times New Roman"/>
          <w:sz w:val="30"/>
          <w:szCs w:val="30"/>
        </w:rPr>
        <w:t>том, что «хорошие» дочь или сын</w:t>
      </w:r>
      <w:r w:rsidRPr="00245F7C">
        <w:rPr>
          <w:rFonts w:cs="Times New Roman"/>
          <w:sz w:val="30"/>
          <w:szCs w:val="30"/>
        </w:rPr>
        <w:t xml:space="preserve"> стали наркосбытчиками или наркоманами. </w:t>
      </w:r>
    </w:p>
    <w:p w14:paraId="3113CCA7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70D6DE12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А.Г.Лукашенко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</w:p>
    <w:sectPr w:rsidR="0043363C" w:rsidRPr="00245F7C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89B9" w14:textId="77777777" w:rsidR="00BC0B0D" w:rsidRDefault="00BC0B0D" w:rsidP="003F3942">
      <w:pPr>
        <w:spacing w:after="0" w:line="240" w:lineRule="auto"/>
      </w:pPr>
      <w:r>
        <w:separator/>
      </w:r>
    </w:p>
  </w:endnote>
  <w:endnote w:type="continuationSeparator" w:id="0">
    <w:p w14:paraId="7614D12C" w14:textId="77777777" w:rsidR="00BC0B0D" w:rsidRDefault="00BC0B0D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3DAE" w14:textId="77777777" w:rsidR="00BC0B0D" w:rsidRDefault="00BC0B0D" w:rsidP="003F3942">
      <w:pPr>
        <w:spacing w:after="0" w:line="240" w:lineRule="auto"/>
      </w:pPr>
      <w:r>
        <w:separator/>
      </w:r>
    </w:p>
  </w:footnote>
  <w:footnote w:type="continuationSeparator" w:id="0">
    <w:p w14:paraId="304AB1C9" w14:textId="77777777" w:rsidR="00BC0B0D" w:rsidRDefault="00BC0B0D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79D045DD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63">
          <w:rPr>
            <w:noProof/>
          </w:rPr>
          <w:t>14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F12FA"/>
    <w:rsid w:val="002F4486"/>
    <w:rsid w:val="003111A3"/>
    <w:rsid w:val="00317C6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05402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0B0D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472D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B530C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AA05D84A-5690-482E-A078-943A940A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Admin</cp:lastModifiedBy>
  <cp:revision>4</cp:revision>
  <cp:lastPrinted>2022-03-03T12:16:00Z</cp:lastPrinted>
  <dcterms:created xsi:type="dcterms:W3CDTF">2022-03-16T05:45:00Z</dcterms:created>
  <dcterms:modified xsi:type="dcterms:W3CDTF">2022-03-21T12:18:00Z</dcterms:modified>
</cp:coreProperties>
</file>