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12" w:rsidRPr="00645512" w:rsidRDefault="00645512" w:rsidP="0064551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cs="Times New Roman"/>
          <w:b/>
          <w:sz w:val="48"/>
          <w:szCs w:val="48"/>
        </w:rPr>
      </w:pPr>
      <w:r w:rsidRPr="00645512">
        <w:rPr>
          <w:rFonts w:cs="Times New Roman"/>
          <w:b/>
          <w:sz w:val="46"/>
          <w:szCs w:val="46"/>
        </w:rPr>
        <w:t>«</w:t>
      </w:r>
      <w:r w:rsidRPr="00645512">
        <w:rPr>
          <w:rFonts w:cs="Times New Roman"/>
          <w:b/>
          <w:sz w:val="48"/>
          <w:szCs w:val="48"/>
        </w:rPr>
        <w:t>Недел</w:t>
      </w:r>
      <w:r w:rsidRPr="00645512">
        <w:rPr>
          <w:rFonts w:cs="Times New Roman"/>
          <w:b/>
          <w:sz w:val="48"/>
          <w:szCs w:val="48"/>
        </w:rPr>
        <w:t>я</w:t>
      </w:r>
      <w:r w:rsidRPr="00645512">
        <w:rPr>
          <w:rFonts w:cs="Times New Roman"/>
          <w:b/>
          <w:sz w:val="48"/>
          <w:szCs w:val="48"/>
        </w:rPr>
        <w:t xml:space="preserve"> нулевого травматизма»</w:t>
      </w:r>
    </w:p>
    <w:p w:rsidR="00645512" w:rsidRPr="00645512" w:rsidRDefault="00645512" w:rsidP="0064551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b/>
          <w:sz w:val="48"/>
          <w:szCs w:val="48"/>
        </w:rPr>
      </w:pPr>
      <w:r w:rsidRPr="00645512">
        <w:rPr>
          <w:rFonts w:cs="Times New Roman"/>
          <w:b/>
          <w:sz w:val="48"/>
          <w:szCs w:val="48"/>
        </w:rPr>
        <w:t>в РУП</w:t>
      </w:r>
      <w:r w:rsidRPr="00645512">
        <w:rPr>
          <w:b/>
          <w:sz w:val="48"/>
          <w:szCs w:val="48"/>
        </w:rPr>
        <w:t xml:space="preserve"> «Белинвестэнергосбережение»</w:t>
      </w:r>
    </w:p>
    <w:p w:rsidR="00645512" w:rsidRPr="00645512" w:rsidRDefault="00645512" w:rsidP="0064551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cs="Times New Roman"/>
          <w:b/>
          <w:sz w:val="48"/>
          <w:szCs w:val="48"/>
        </w:rPr>
      </w:pPr>
      <w:r w:rsidRPr="00645512">
        <w:rPr>
          <w:b/>
          <w:sz w:val="48"/>
          <w:szCs w:val="48"/>
        </w:rPr>
        <w:t>в период с 18-24 октября 2021 года</w:t>
      </w:r>
    </w:p>
    <w:p w:rsidR="00645512" w:rsidRPr="00645512" w:rsidRDefault="00645512" w:rsidP="005437FE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</w:pPr>
    </w:p>
    <w:p w:rsidR="005437FE" w:rsidRDefault="00645512" w:rsidP="005437FE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  <w:t>К</w:t>
      </w:r>
      <w:r w:rsidR="005437FE" w:rsidRPr="005437FE"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  <w:t>ОНЦЕПЦИЯ "НУЛЕВОЙ ТРАВМАТИЗМ" (VISION ZERO) В СИСТЕМЕ УПРАВЛЕНИЯ ОХРАНЫ ТРУДА</w:t>
      </w:r>
    </w:p>
    <w:p w:rsidR="00645512" w:rsidRPr="005437FE" w:rsidRDefault="00645512" w:rsidP="005437FE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645512"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  <w:drawing>
          <wp:inline distT="0" distB="0" distL="0" distR="0" wp14:anchorId="54DA8879" wp14:editId="6A6CFF63">
            <wp:extent cx="5940425" cy="2790190"/>
            <wp:effectExtent l="0" t="0" r="317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bookmarkStart w:id="0" w:name="_GoBack"/>
      <w:r w:rsidRPr="00645512">
        <w:rPr>
          <w:rFonts w:eastAsia="Times New Roman" w:cs="Times New Roman"/>
          <w:color w:val="444444"/>
          <w:szCs w:val="30"/>
          <w:lang w:eastAsia="ru-RU"/>
        </w:rPr>
        <w:t>(Глава 24 Рекомендации по разработке системы управления охраной труда в организации (утв. Приказом Министерства труда и социальной защиты Республики Беларусь 30.12.2019 № 108).</w:t>
      </w:r>
    </w:p>
    <w:p w:rsidR="005437FE" w:rsidRPr="00645512" w:rsidRDefault="005437FE" w:rsidP="005437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Концепция "Нулевой травматизм" (</w:t>
      </w:r>
      <w:proofErr w:type="spellStart"/>
      <w:r w:rsidRPr="00645512">
        <w:rPr>
          <w:rFonts w:eastAsia="Times New Roman" w:cs="Times New Roman"/>
          <w:color w:val="444444"/>
          <w:szCs w:val="30"/>
          <w:lang w:eastAsia="ru-RU"/>
        </w:rPr>
        <w:t>VisionZero</w:t>
      </w:r>
      <w:proofErr w:type="spellEnd"/>
      <w:r w:rsidRPr="00645512">
        <w:rPr>
          <w:rFonts w:eastAsia="Times New Roman" w:cs="Times New Roman"/>
          <w:color w:val="444444"/>
          <w:szCs w:val="30"/>
          <w:lang w:eastAsia="ru-RU"/>
        </w:rPr>
        <w:t>) разработана Международной ассоциацией социального обеспечения (МАСО) и представлена в г. Сингапуре 4 сентября 2017 г. на XXI Всемирном конгрессе по безопасности и гигиене труда.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Концепция "Нулевой травматизм" (</w:t>
      </w:r>
      <w:proofErr w:type="spellStart"/>
      <w:r w:rsidRPr="00645512">
        <w:rPr>
          <w:rFonts w:eastAsia="Times New Roman" w:cs="Times New Roman"/>
          <w:color w:val="444444"/>
          <w:szCs w:val="30"/>
          <w:lang w:eastAsia="ru-RU"/>
        </w:rPr>
        <w:t>VisionZero</w:t>
      </w:r>
      <w:proofErr w:type="spellEnd"/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)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645512">
        <w:rPr>
          <w:rFonts w:eastAsia="Times New Roman" w:cs="Times New Roman"/>
          <w:color w:val="444444"/>
          <w:szCs w:val="30"/>
          <w:lang w:eastAsia="ru-RU"/>
        </w:rPr>
        <w:t>VisionZero</w:t>
      </w:r>
      <w:proofErr w:type="spellEnd"/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, включающее семь "золотых правил", реализация которых будет способствовать нанимателю в снижении </w:t>
      </w:r>
      <w:r w:rsidRPr="00645512">
        <w:rPr>
          <w:rFonts w:eastAsia="Times New Roman" w:cs="Times New Roman"/>
          <w:color w:val="444444"/>
          <w:szCs w:val="30"/>
          <w:lang w:eastAsia="ru-RU"/>
        </w:rPr>
        <w:lastRenderedPageBreak/>
        <w:t>показателей производственного травматизма и профессиональной заболеваемости.</w:t>
      </w:r>
    </w:p>
    <w:p w:rsidR="00645512" w:rsidRPr="00645512" w:rsidRDefault="00645512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>Правило N 1 "Стать лидером - показать приверженность принципам"</w:t>
      </w:r>
      <w:r w:rsidRPr="00645512">
        <w:rPr>
          <w:rFonts w:eastAsia="Times New Roman" w:cs="Times New Roman"/>
          <w:color w:val="444444"/>
          <w:szCs w:val="30"/>
          <w:lang w:eastAsia="ru-RU"/>
        </w:rPr>
        <w:t> (далее - Правило N 1).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17 Закона Республики Беларусь "Об охране труда" наниматель несет обязанности по обеспечению охраны труда работников, в том числе по:</w:t>
      </w:r>
    </w:p>
    <w:p w:rsidR="005437FE" w:rsidRPr="00645512" w:rsidRDefault="005437FE" w:rsidP="005437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обеспечению на каждом рабочем месте условий труда, соответствующих требованиям по охране труда;</w:t>
      </w:r>
    </w:p>
    <w:p w:rsidR="005437FE" w:rsidRPr="00645512" w:rsidRDefault="005437FE" w:rsidP="005437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принятию локальных правовых актов, содержащих требования по охране труда;</w:t>
      </w:r>
    </w:p>
    <w:p w:rsidR="005437FE" w:rsidRPr="00645512" w:rsidRDefault="005437FE" w:rsidP="005437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пропаганде и </w:t>
      </w:r>
      <w:proofErr w:type="gramStart"/>
      <w:r w:rsidRPr="00645512">
        <w:rPr>
          <w:rFonts w:eastAsia="Times New Roman" w:cs="Times New Roman"/>
          <w:color w:val="444444"/>
          <w:szCs w:val="30"/>
          <w:lang w:eastAsia="ru-RU"/>
        </w:rPr>
        <w:t>внедрению передового опыта безопасных методов и приемов труда</w:t>
      </w:r>
      <w:proofErr w:type="gramEnd"/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 и сотрудничеству с работниками, их полномочными представителями в области охраны труда.</w:t>
      </w:r>
    </w:p>
    <w:p w:rsidR="005437FE" w:rsidRPr="00645512" w:rsidRDefault="005437FE" w:rsidP="005437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Реализация Правила N 1 достигается путем:</w:t>
      </w:r>
    </w:p>
    <w:p w:rsidR="005437FE" w:rsidRPr="00645512" w:rsidRDefault="005437FE" w:rsidP="005437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личного участия нанимателя в проведении Дней охраны труда;</w:t>
      </w:r>
    </w:p>
    <w:p w:rsidR="005437FE" w:rsidRPr="00645512" w:rsidRDefault="005437FE" w:rsidP="005437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>Правило N 2 "Выявлять угрозы - контролировать риски"</w:t>
      </w:r>
      <w:r w:rsidRPr="00645512">
        <w:rPr>
          <w:rFonts w:eastAsia="Times New Roman" w:cs="Times New Roman"/>
          <w:color w:val="444444"/>
          <w:szCs w:val="30"/>
          <w:lang w:eastAsia="ru-RU"/>
        </w:rPr>
        <w:t> (далее - Правило N 2).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17 Закона Республики Беларусь "Об охране труда" наниматель несет обязанности по:</w:t>
      </w:r>
    </w:p>
    <w:p w:rsidR="005437FE" w:rsidRPr="00645512" w:rsidRDefault="005437FE" w:rsidP="005437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осуществлению контроля за соблюдением законодательства об охране труда работниками;</w:t>
      </w:r>
    </w:p>
    <w:p w:rsidR="005437FE" w:rsidRPr="00645512" w:rsidRDefault="005437FE" w:rsidP="005437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осуществлению контроля за уровнями и концентрациями вредных производственных факторов.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Реализация Правила N 2 достигается путем:</w:t>
      </w:r>
    </w:p>
    <w:p w:rsidR="005437FE" w:rsidRPr="00645512" w:rsidRDefault="005437FE" w:rsidP="0054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</w:t>
      </w:r>
      <w:r w:rsidRPr="00645512">
        <w:rPr>
          <w:rFonts w:eastAsia="Times New Roman" w:cs="Times New Roman"/>
          <w:color w:val="444444"/>
          <w:szCs w:val="30"/>
          <w:lang w:eastAsia="ru-RU"/>
        </w:rPr>
        <w:lastRenderedPageBreak/>
        <w:t>предпринимателя), аккредитованного на оказание услуг в области охраны труда;</w:t>
      </w:r>
    </w:p>
    <w:p w:rsidR="005437FE" w:rsidRPr="00645512" w:rsidRDefault="005437FE" w:rsidP="0054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назначения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5437FE" w:rsidRPr="00645512" w:rsidRDefault="005437FE" w:rsidP="0054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проведения аттестации рабочих мест по условиям труда;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</w:t>
      </w:r>
      <w:proofErr w:type="gramStart"/>
      <w:r w:rsidRPr="00645512">
        <w:rPr>
          <w:rFonts w:eastAsia="Times New Roman" w:cs="Times New Roman"/>
          <w:color w:val="444444"/>
          <w:szCs w:val="30"/>
          <w:lang w:eastAsia="ru-RU"/>
        </w:rPr>
        <w:t>внеочередных медицинских осмотров</w:t>
      </w:r>
      <w:proofErr w:type="gramEnd"/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 работающих при ухудшении состояния их здоровья, освидетельствований;</w:t>
      </w:r>
    </w:p>
    <w:p w:rsidR="005437FE" w:rsidRPr="00645512" w:rsidRDefault="005437FE" w:rsidP="0054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организации расследования несчастных случаев на производстве;</w:t>
      </w:r>
    </w:p>
    <w:p w:rsidR="005437FE" w:rsidRPr="00645512" w:rsidRDefault="005437FE" w:rsidP="0054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осуществления контроля за соблюдением работниками требований по охране труда.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>Правило N 3 "Определять цели - разрабатывать программы"</w:t>
      </w:r>
      <w:r w:rsidRPr="00645512">
        <w:rPr>
          <w:rFonts w:eastAsia="Times New Roman" w:cs="Times New Roman"/>
          <w:color w:val="444444"/>
          <w:szCs w:val="30"/>
          <w:lang w:eastAsia="ru-RU"/>
        </w:rPr>
        <w:t> (далее - Правило N 3).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17 Закона Республики Беларусь "Об охране труда" наниматель несет обязанности по:</w:t>
      </w:r>
    </w:p>
    <w:p w:rsidR="005437FE" w:rsidRPr="00645512" w:rsidRDefault="005437FE" w:rsidP="0054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5437FE" w:rsidRPr="00645512" w:rsidRDefault="005437FE" w:rsidP="0054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5437FE" w:rsidRPr="00645512" w:rsidRDefault="005437FE" w:rsidP="0054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Реализация Правила N 3 достигается путем:</w:t>
      </w:r>
    </w:p>
    <w:p w:rsidR="005437FE" w:rsidRPr="00645512" w:rsidRDefault="005437FE" w:rsidP="0054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5437FE" w:rsidRPr="00645512" w:rsidRDefault="005437FE" w:rsidP="0054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lastRenderedPageBreak/>
        <w:t>Правило N 4 "Создать систему безопасности и гигиены труда - достичь высокого уровня организации"</w:t>
      </w:r>
      <w:r w:rsidRPr="00645512">
        <w:rPr>
          <w:rFonts w:eastAsia="Times New Roman" w:cs="Times New Roman"/>
          <w:color w:val="444444"/>
          <w:szCs w:val="30"/>
          <w:lang w:eastAsia="ru-RU"/>
        </w:rPr>
        <w:t> (далее - Правило N 4).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17 Закона Республики Беларусь "Об охране труда"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Реализация Правила N 4 достигается путем:</w:t>
      </w:r>
    </w:p>
    <w:p w:rsidR="005437FE" w:rsidRPr="00645512" w:rsidRDefault="005437FE" w:rsidP="005437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внедрения систем управления охраной труда;</w:t>
      </w:r>
    </w:p>
    <w:p w:rsidR="005437FE" w:rsidRPr="00645512" w:rsidRDefault="005437FE" w:rsidP="005437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5437FE" w:rsidRPr="00645512" w:rsidRDefault="005437FE" w:rsidP="005437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выполнения требований (предписаний) контролирующих (надзорных органов) в установленные сроки;</w:t>
      </w:r>
    </w:p>
    <w:p w:rsidR="005437FE" w:rsidRPr="00645512" w:rsidRDefault="005437FE" w:rsidP="005437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>Правило N 5 "Обеспечивать безопасность и гигиену на рабочих местах при работе со станками и оборудованием"</w:t>
      </w:r>
      <w:r w:rsidRPr="00645512">
        <w:rPr>
          <w:rFonts w:eastAsia="Times New Roman" w:cs="Times New Roman"/>
          <w:color w:val="444444"/>
          <w:szCs w:val="30"/>
          <w:lang w:eastAsia="ru-RU"/>
        </w:rPr>
        <w:t> (далее - Правило N 5).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17 Закона Республики Беларусь "Об охране труда" наниматель несет обязанность по:</w:t>
      </w:r>
    </w:p>
    <w:p w:rsidR="005437FE" w:rsidRPr="00645512" w:rsidRDefault="005437FE" w:rsidP="00543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обеспечению на каждом рабочем месте условий труда, соответствующих требованиям по охране труда;</w:t>
      </w:r>
    </w:p>
    <w:p w:rsidR="005437FE" w:rsidRPr="00645512" w:rsidRDefault="005437FE" w:rsidP="00543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5437FE" w:rsidRPr="00645512" w:rsidRDefault="005437FE" w:rsidP="00543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принятию локальных правовых актов по вопросам условий и охраны труда;</w:t>
      </w:r>
    </w:p>
    <w:p w:rsidR="005437FE" w:rsidRPr="00645512" w:rsidRDefault="005437FE" w:rsidP="00543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обеспечению проведения аттестации рабочих мест по условиям труда;</w:t>
      </w:r>
    </w:p>
    <w:p w:rsidR="005437FE" w:rsidRPr="00645512" w:rsidRDefault="005437FE" w:rsidP="00543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lastRenderedPageBreak/>
        <w:t>Реализация Правила N 5 достигается путем:</w:t>
      </w:r>
    </w:p>
    <w:p w:rsidR="005437FE" w:rsidRPr="00645512" w:rsidRDefault="005437FE" w:rsidP="00543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обеспечения работников специальной одеждой и </w:t>
      </w:r>
      <w:proofErr w:type="gramStart"/>
      <w:r w:rsidRPr="00645512">
        <w:rPr>
          <w:rFonts w:eastAsia="Times New Roman" w:cs="Times New Roman"/>
          <w:color w:val="444444"/>
          <w:szCs w:val="30"/>
          <w:lang w:eastAsia="ru-RU"/>
        </w:rPr>
        <w:t>специальной обувью</w:t>
      </w:r>
      <w:proofErr w:type="gramEnd"/>
      <w:r w:rsidRPr="00645512">
        <w:rPr>
          <w:rFonts w:eastAsia="Times New Roman" w:cs="Times New Roman"/>
          <w:color w:val="444444"/>
          <w:szCs w:val="30"/>
          <w:lang w:eastAsia="ru-RU"/>
        </w:rPr>
        <w:t xml:space="preserve"> и другими средствами индивидуальной защиты;</w:t>
      </w:r>
    </w:p>
    <w:p w:rsidR="005437FE" w:rsidRPr="00645512" w:rsidRDefault="005437FE" w:rsidP="00543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обеспечения работников смывающими и обезвреживающими средствами;</w:t>
      </w:r>
    </w:p>
    <w:p w:rsidR="005437FE" w:rsidRPr="00645512" w:rsidRDefault="005437FE" w:rsidP="00543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проведения испытаний и проверок исправности средств индивидуальной защиты;</w:t>
      </w:r>
    </w:p>
    <w:p w:rsidR="005437FE" w:rsidRPr="00645512" w:rsidRDefault="005437FE" w:rsidP="00543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5437FE" w:rsidRPr="00645512" w:rsidRDefault="005437FE" w:rsidP="00543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механизации и автоматизации технологических процессов;</w:t>
      </w:r>
    </w:p>
    <w:p w:rsidR="005437FE" w:rsidRPr="00645512" w:rsidRDefault="005437FE" w:rsidP="00543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обеспечения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t>Правило N 6 "Повышать квалификацию - развивать профессиональные навыки"</w:t>
      </w:r>
      <w:r w:rsidRPr="00645512">
        <w:rPr>
          <w:rFonts w:eastAsia="Times New Roman" w:cs="Times New Roman"/>
          <w:color w:val="444444"/>
          <w:szCs w:val="30"/>
          <w:lang w:eastAsia="ru-RU"/>
        </w:rPr>
        <w:t> (далее - Правило N 6).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17 Закона Республики Беларусь "Об охране труда"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Статьей 25 Закона Республики Беларусь "Об охране труда" 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Реализация Правила N 6 достигается путем:</w:t>
      </w:r>
    </w:p>
    <w:p w:rsidR="005437FE" w:rsidRPr="00645512" w:rsidRDefault="005437FE" w:rsidP="005437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проведения инструктажей по вопросам охраны труда (вводного, первичного инструктажей на рабочем месте, повторного, внепланового, целевого);</w:t>
      </w:r>
    </w:p>
    <w:p w:rsidR="005437FE" w:rsidRPr="00645512" w:rsidRDefault="005437FE" w:rsidP="005437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обучения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b/>
          <w:bCs/>
          <w:i/>
          <w:iCs/>
          <w:color w:val="000000"/>
          <w:szCs w:val="30"/>
          <w:lang w:eastAsia="ru-RU"/>
        </w:rPr>
        <w:lastRenderedPageBreak/>
        <w:t>Правило N 7 "Инвестировать в кадры - мотивировать посредством участия"</w:t>
      </w:r>
      <w:r w:rsidRPr="00645512">
        <w:rPr>
          <w:rFonts w:eastAsia="Times New Roman" w:cs="Times New Roman"/>
          <w:color w:val="444444"/>
          <w:szCs w:val="30"/>
          <w:lang w:eastAsia="ru-RU"/>
        </w:rPr>
        <w:t> (далее - Правило N 7).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В соответствии со статьей 19 Закона Республики Беларусь "Об охране труда" работающий обязан:</w:t>
      </w:r>
    </w:p>
    <w:p w:rsidR="005437FE" w:rsidRPr="00645512" w:rsidRDefault="005437FE" w:rsidP="005437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5437FE" w:rsidRPr="00645512" w:rsidRDefault="005437FE" w:rsidP="005437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5437FE" w:rsidRPr="00645512" w:rsidRDefault="005437FE" w:rsidP="005437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5437FE" w:rsidRPr="00645512" w:rsidRDefault="005437FE" w:rsidP="005437FE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Реализация Правила N 7 достигается путем:</w:t>
      </w:r>
    </w:p>
    <w:p w:rsidR="005437FE" w:rsidRPr="00645512" w:rsidRDefault="005437FE" w:rsidP="005437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5437FE" w:rsidRPr="00645512" w:rsidRDefault="005437FE" w:rsidP="005437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444444"/>
          <w:szCs w:val="30"/>
          <w:lang w:eastAsia="ru-RU"/>
        </w:rPr>
      </w:pPr>
      <w:r w:rsidRPr="00645512">
        <w:rPr>
          <w:rFonts w:eastAsia="Times New Roman" w:cs="Times New Roman"/>
          <w:color w:val="444444"/>
          <w:szCs w:val="30"/>
          <w:lang w:eastAsia="ru-RU"/>
        </w:rPr>
        <w:t>морального и материального поощрения работников за обеспечение охраны труда.</w:t>
      </w:r>
    </w:p>
    <w:p w:rsidR="000352AC" w:rsidRPr="00645512" w:rsidRDefault="00645512">
      <w:pPr>
        <w:rPr>
          <w:rFonts w:cs="Times New Roman"/>
          <w:szCs w:val="30"/>
        </w:rPr>
      </w:pPr>
      <w:r w:rsidRPr="00645512">
        <w:rPr>
          <w:rFonts w:cs="Times New Roman"/>
          <w:szCs w:val="30"/>
        </w:rPr>
        <w:t>Из открытых источников</w:t>
      </w:r>
      <w:bookmarkEnd w:id="0"/>
    </w:p>
    <w:sectPr w:rsidR="000352AC" w:rsidRPr="0064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1FA"/>
    <w:multiLevelType w:val="multilevel"/>
    <w:tmpl w:val="92D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E4541"/>
    <w:multiLevelType w:val="multilevel"/>
    <w:tmpl w:val="04D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B66B5"/>
    <w:multiLevelType w:val="multilevel"/>
    <w:tmpl w:val="E4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7280A"/>
    <w:multiLevelType w:val="multilevel"/>
    <w:tmpl w:val="77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1589A"/>
    <w:multiLevelType w:val="multilevel"/>
    <w:tmpl w:val="95B6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87F6B"/>
    <w:multiLevelType w:val="multilevel"/>
    <w:tmpl w:val="F3D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0680D"/>
    <w:multiLevelType w:val="multilevel"/>
    <w:tmpl w:val="14B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C7C99"/>
    <w:multiLevelType w:val="multilevel"/>
    <w:tmpl w:val="79C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52CE0"/>
    <w:multiLevelType w:val="multilevel"/>
    <w:tmpl w:val="891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40CAA"/>
    <w:multiLevelType w:val="multilevel"/>
    <w:tmpl w:val="2DDA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82A91"/>
    <w:multiLevelType w:val="multilevel"/>
    <w:tmpl w:val="532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E"/>
    <w:rsid w:val="000352AC"/>
    <w:rsid w:val="004454C3"/>
    <w:rsid w:val="005437FE"/>
    <w:rsid w:val="006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0C6B"/>
  <w15:chartTrackingRefBased/>
  <w15:docId w15:val="{2D667274-4BDB-4430-9C11-E3CE844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C3"/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97B4-BD8A-4440-804C-1AE4D42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2021-10-13T08:58:00Z</dcterms:created>
  <dcterms:modified xsi:type="dcterms:W3CDTF">2021-10-13T08:58:00Z</dcterms:modified>
</cp:coreProperties>
</file>