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612431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</w:t>
      </w:r>
      <w:r w:rsidR="00612431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>»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 (заем № </w:t>
      </w:r>
      <w:r w:rsidR="00612431">
        <w:rPr>
          <w:i/>
          <w:sz w:val="28"/>
          <w:szCs w:val="28"/>
        </w:rPr>
        <w:t>7698</w:t>
      </w:r>
      <w:r w:rsidR="00973449">
        <w:rPr>
          <w:i/>
          <w:sz w:val="28"/>
          <w:szCs w:val="28"/>
        </w:rPr>
        <w:t xml:space="preserve"> </w:t>
      </w:r>
      <w:r w:rsidRPr="009544F8">
        <w:rPr>
          <w:i/>
          <w:sz w:val="28"/>
          <w:szCs w:val="28"/>
        </w:rPr>
        <w:t>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Pr="009544F8">
        <w:rPr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>№ EEP/NCB/14/02 «Витебское УПК и ТС п. Руба, котельная «Доломит». Реконструкция котельной с преобразованием в мини-ТЭЦ». «Реконструкция котельного оборудования и модерн</w:t>
      </w:r>
      <w:r w:rsidR="00EC3F17">
        <w:rPr>
          <w:sz w:val="28"/>
          <w:szCs w:val="28"/>
        </w:rPr>
        <w:t>изация наружных тепловых сетей»</w:t>
      </w:r>
      <w:r w:rsidR="00827202">
        <w:rPr>
          <w:sz w:val="28"/>
          <w:szCs w:val="28"/>
        </w:rPr>
        <w:t xml:space="preserve"> (повторные торги) </w:t>
      </w:r>
      <w:bookmarkStart w:id="0" w:name="_GoBack"/>
      <w:bookmarkEnd w:id="0"/>
      <w:r w:rsidRPr="009544F8">
        <w:rPr>
          <w:b/>
          <w:sz w:val="28"/>
          <w:szCs w:val="28"/>
        </w:rPr>
        <w:t xml:space="preserve">до 11.00 по местному времени </w:t>
      </w:r>
      <w:r w:rsidR="00973449">
        <w:rPr>
          <w:b/>
          <w:sz w:val="28"/>
          <w:szCs w:val="28"/>
        </w:rPr>
        <w:t>3 ноября</w:t>
      </w:r>
      <w:r w:rsidRPr="009544F8">
        <w:rPr>
          <w:b/>
          <w:sz w:val="28"/>
          <w:szCs w:val="28"/>
        </w:rPr>
        <w:t xml:space="preserve"> 2014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Все конкурсные предложения должны сопровождаться оригиналом Декларации залогового обес</w:t>
      </w:r>
      <w:r w:rsidR="00973449">
        <w:rPr>
          <w:b/>
          <w:sz w:val="28"/>
          <w:szCs w:val="28"/>
        </w:rPr>
        <w:t>печения конкурсного предложения,</w:t>
      </w:r>
      <w:r w:rsidRPr="009544F8">
        <w:rPr>
          <w:b/>
          <w:sz w:val="28"/>
          <w:szCs w:val="28"/>
        </w:rPr>
        <w:t xml:space="preserve"> </w:t>
      </w:r>
      <w:r w:rsidR="00973449" w:rsidRPr="00973449">
        <w:rPr>
          <w:b/>
          <w:sz w:val="28"/>
          <w:szCs w:val="28"/>
        </w:rPr>
        <w:t>составленной по форме, предложенной в Документации для торгов.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612431"/>
    <w:rsid w:val="00827202"/>
    <w:rsid w:val="00973449"/>
    <w:rsid w:val="00A172AA"/>
    <w:rsid w:val="00AF622F"/>
    <w:rsid w:val="00B81D2D"/>
    <w:rsid w:val="00BF6795"/>
    <w:rsid w:val="00D33C75"/>
    <w:rsid w:val="00DE523A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WareZ Provider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2014-05-12T08:09:00Z</dcterms:created>
  <dcterms:modified xsi:type="dcterms:W3CDTF">2014-10-01T04:41:00Z</dcterms:modified>
</cp:coreProperties>
</file>