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2" w:rsidRPr="006F08FF" w:rsidRDefault="00286A12" w:rsidP="00DA6CB1">
      <w:pPr>
        <w:ind w:right="-119"/>
        <w:jc w:val="center"/>
        <w:rPr>
          <w:b/>
          <w:bCs/>
          <w:color w:val="000000"/>
          <w:lang w:val="ru-RU"/>
        </w:rPr>
      </w:pPr>
      <w:r w:rsidRPr="006F08FF">
        <w:rPr>
          <w:b/>
          <w:bCs/>
          <w:color w:val="000000"/>
          <w:lang w:val="ru-RU"/>
        </w:rPr>
        <w:t>Извещение о р</w:t>
      </w:r>
      <w:r w:rsidR="00C83DF9" w:rsidRPr="006F08FF">
        <w:rPr>
          <w:b/>
          <w:bCs/>
          <w:color w:val="000000"/>
          <w:lang w:val="ru-RU"/>
        </w:rPr>
        <w:t>езультат</w:t>
      </w:r>
      <w:r w:rsidRPr="006F08FF">
        <w:rPr>
          <w:b/>
          <w:bCs/>
          <w:color w:val="000000"/>
          <w:lang w:val="ru-RU"/>
        </w:rPr>
        <w:t>ах</w:t>
      </w:r>
      <w:r w:rsidR="00C83DF9" w:rsidRPr="006F08FF">
        <w:rPr>
          <w:b/>
          <w:bCs/>
          <w:color w:val="000000"/>
          <w:lang w:val="ru-RU"/>
        </w:rPr>
        <w:t xml:space="preserve"> торгов </w:t>
      </w:r>
    </w:p>
    <w:p w:rsidR="00A37565" w:rsidRPr="006F08FF" w:rsidRDefault="00DA6CB1" w:rsidP="00DA6CB1">
      <w:pPr>
        <w:ind w:right="-119"/>
        <w:jc w:val="center"/>
        <w:rPr>
          <w:lang w:val="ru-RU"/>
        </w:rPr>
      </w:pPr>
      <w:r w:rsidRPr="006F08FF">
        <w:t>EEP</w:t>
      </w:r>
      <w:r w:rsidRPr="006F08FF">
        <w:rPr>
          <w:lang w:val="ru-RU"/>
        </w:rPr>
        <w:t>/</w:t>
      </w:r>
      <w:r w:rsidRPr="006F08FF">
        <w:t>NCB</w:t>
      </w:r>
      <w:r w:rsidRPr="006F08FF">
        <w:rPr>
          <w:lang w:val="ru-RU"/>
        </w:rPr>
        <w:t xml:space="preserve">/14/03 «Модернизация тепловой схемы (сетей) от котельной Молодежная, 1а с использованием ПИ-трубопроводов» (г. Речица) – 2 этап </w:t>
      </w:r>
    </w:p>
    <w:p w:rsidR="00DA6CB1" w:rsidRPr="006F08FF" w:rsidRDefault="00DA6CB1" w:rsidP="00DC7F54">
      <w:pPr>
        <w:ind w:right="-119"/>
        <w:jc w:val="both"/>
        <w:rPr>
          <w:rFonts w:ascii="TimesNewRoman" w:hAnsi="TimesNewRoman"/>
          <w:b/>
          <w:bCs/>
          <w:lang w:val="ru-RU"/>
        </w:rPr>
      </w:pPr>
    </w:p>
    <w:p w:rsidR="006D2801" w:rsidRPr="006F08FF" w:rsidRDefault="00286A12" w:rsidP="00DC7F54">
      <w:pPr>
        <w:autoSpaceDE w:val="0"/>
        <w:autoSpaceDN w:val="0"/>
        <w:adjustRightInd w:val="0"/>
        <w:ind w:right="-164"/>
        <w:jc w:val="both"/>
        <w:rPr>
          <w:lang w:val="ru-RU"/>
        </w:rPr>
      </w:pPr>
      <w:r w:rsidRPr="006F08FF">
        <w:rPr>
          <w:b/>
          <w:lang w:val="ru-RU"/>
        </w:rPr>
        <w:t>Название п</w:t>
      </w:r>
      <w:r w:rsidR="00C604E7" w:rsidRPr="006F08FF">
        <w:rPr>
          <w:b/>
          <w:lang w:val="ru-RU"/>
        </w:rPr>
        <w:t>роект</w:t>
      </w:r>
      <w:r w:rsidRPr="006F08FF">
        <w:rPr>
          <w:b/>
          <w:lang w:val="ru-RU"/>
        </w:rPr>
        <w:t>а</w:t>
      </w:r>
      <w:r w:rsidR="006243D9" w:rsidRPr="006F08FF">
        <w:rPr>
          <w:rFonts w:ascii="TimesNewRomanPSMT" w:hAnsi="TimesNewRomanPSMT"/>
          <w:color w:val="000000"/>
          <w:lang w:val="ru-RU"/>
        </w:rPr>
        <w:t>:</w:t>
      </w:r>
      <w:r w:rsidR="001E3E28" w:rsidRPr="006F08FF">
        <w:rPr>
          <w:color w:val="000000"/>
          <w:lang w:val="ru-RU"/>
        </w:rPr>
        <w:t xml:space="preserve"> </w:t>
      </w:r>
      <w:r w:rsidR="00C604E7" w:rsidRPr="006F08FF">
        <w:rPr>
          <w:lang w:val="ru-RU"/>
        </w:rPr>
        <w:t>Повышение энергоэффективности в Республике Беларусь</w:t>
      </w:r>
      <w:r w:rsidR="006D2801" w:rsidRPr="006F08FF">
        <w:rPr>
          <w:lang w:val="ru-RU"/>
        </w:rPr>
        <w:t xml:space="preserve"> </w:t>
      </w:r>
      <w:r w:rsidR="00C604E7" w:rsidRPr="006F08FF">
        <w:rPr>
          <w:lang w:val="ru-RU"/>
        </w:rPr>
        <w:t>(7698-BY)</w:t>
      </w:r>
    </w:p>
    <w:p w:rsidR="00881C95" w:rsidRPr="006F08FF" w:rsidRDefault="00D60E2D" w:rsidP="00DC7F54">
      <w:pPr>
        <w:ind w:right="-164"/>
        <w:jc w:val="both"/>
        <w:rPr>
          <w:lang w:val="ru-RU"/>
        </w:rPr>
      </w:pPr>
      <w:r w:rsidRPr="006F08FF">
        <w:rPr>
          <w:b/>
          <w:color w:val="000000"/>
          <w:lang w:val="ru-RU"/>
        </w:rPr>
        <w:t>Название</w:t>
      </w:r>
      <w:r w:rsidR="0005751D" w:rsidRPr="006F08FF">
        <w:rPr>
          <w:b/>
          <w:color w:val="000000"/>
          <w:lang w:val="ru-RU"/>
        </w:rPr>
        <w:t xml:space="preserve"> </w:t>
      </w:r>
      <w:r w:rsidR="00286A12" w:rsidRPr="006F08FF">
        <w:rPr>
          <w:b/>
          <w:color w:val="000000"/>
          <w:lang w:val="ru-RU"/>
        </w:rPr>
        <w:t>объекта</w:t>
      </w:r>
      <w:r w:rsidR="00F81B64" w:rsidRPr="006F08FF">
        <w:rPr>
          <w:color w:val="000000"/>
          <w:lang w:val="ru-RU"/>
        </w:rPr>
        <w:t>:</w:t>
      </w:r>
      <w:r w:rsidR="00F81B64" w:rsidRPr="006F08FF">
        <w:rPr>
          <w:rFonts w:ascii="TimesNewRomanPSMT" w:hAnsi="TimesNewRomanPSMT"/>
          <w:color w:val="000000"/>
          <w:lang w:val="ru-RU"/>
        </w:rPr>
        <w:t xml:space="preserve"> </w:t>
      </w:r>
      <w:r w:rsidR="00881C95" w:rsidRPr="006F08FF">
        <w:rPr>
          <w:lang w:val="ru-RU"/>
        </w:rPr>
        <w:t>«</w:t>
      </w:r>
      <w:bookmarkStart w:id="0" w:name="_GoBack"/>
      <w:r w:rsidR="00881C95" w:rsidRPr="006F08FF">
        <w:rPr>
          <w:lang w:val="ru-RU"/>
        </w:rPr>
        <w:t>Модернизация тепловой схемы (сетей) от котельной Молодежная, 1а с использованием</w:t>
      </w:r>
      <w:r w:rsidR="006F08FF">
        <w:rPr>
          <w:lang w:val="ru-RU"/>
        </w:rPr>
        <w:t xml:space="preserve"> </w:t>
      </w:r>
      <w:r w:rsidR="00881C95" w:rsidRPr="006F08FF">
        <w:rPr>
          <w:lang w:val="ru-RU"/>
        </w:rPr>
        <w:t>ПИ-трубопроводов» (г. Речица) – 2 этап</w:t>
      </w:r>
      <w:r w:rsidR="00F46CEE" w:rsidRPr="006F08FF">
        <w:rPr>
          <w:lang w:val="ru-RU"/>
        </w:rPr>
        <w:t>.</w:t>
      </w:r>
      <w:bookmarkEnd w:id="0"/>
    </w:p>
    <w:p w:rsidR="001157A7" w:rsidRPr="006F08FF" w:rsidRDefault="00286A12" w:rsidP="00DC7F54">
      <w:pPr>
        <w:autoSpaceDE w:val="0"/>
        <w:autoSpaceDN w:val="0"/>
        <w:adjustRightInd w:val="0"/>
        <w:ind w:right="-164"/>
        <w:jc w:val="both"/>
        <w:rPr>
          <w:rFonts w:asciiTheme="minorHAnsi" w:hAnsiTheme="minorHAnsi"/>
          <w:color w:val="000000"/>
          <w:lang w:val="ru-RU"/>
        </w:rPr>
      </w:pPr>
      <w:r w:rsidRPr="00353BEF">
        <w:rPr>
          <w:b/>
          <w:lang w:val="ru-RU"/>
        </w:rPr>
        <w:t>Срок реализации контракта</w:t>
      </w:r>
      <w:r w:rsidR="001157A7" w:rsidRPr="00353BEF">
        <w:rPr>
          <w:b/>
          <w:lang w:val="ru-RU"/>
        </w:rPr>
        <w:t>:</w:t>
      </w:r>
      <w:r w:rsidR="001157A7" w:rsidRPr="006F08FF">
        <w:rPr>
          <w:lang w:val="ru-RU"/>
        </w:rPr>
        <w:t xml:space="preserve"> </w:t>
      </w:r>
      <w:r w:rsidRPr="006F08FF">
        <w:rPr>
          <w:lang w:val="ru-RU"/>
        </w:rPr>
        <w:t xml:space="preserve">до 4 марта </w:t>
      </w:r>
      <w:r w:rsidR="001157A7" w:rsidRPr="006F08FF">
        <w:rPr>
          <w:lang w:val="ru-RU"/>
        </w:rPr>
        <w:t>20</w:t>
      </w:r>
      <w:r w:rsidR="009B0BAB" w:rsidRPr="006F08FF">
        <w:rPr>
          <w:lang w:val="ru-RU"/>
        </w:rPr>
        <w:t>15</w:t>
      </w:r>
      <w:r w:rsidR="0053479F" w:rsidRPr="006F08FF">
        <w:rPr>
          <w:lang w:val="ru-RU"/>
        </w:rPr>
        <w:t>;</w:t>
      </w:r>
    </w:p>
    <w:p w:rsidR="00F81B64" w:rsidRPr="006F08FF" w:rsidRDefault="008841F3" w:rsidP="00DC7F54">
      <w:pPr>
        <w:autoSpaceDE w:val="0"/>
        <w:autoSpaceDN w:val="0"/>
        <w:adjustRightInd w:val="0"/>
        <w:ind w:right="-164"/>
        <w:jc w:val="both"/>
        <w:rPr>
          <w:rFonts w:asciiTheme="minorHAnsi" w:hAnsiTheme="minorHAnsi"/>
          <w:color w:val="000000"/>
          <w:lang w:val="ru-RU"/>
        </w:rPr>
      </w:pPr>
      <w:r w:rsidRPr="00353BEF">
        <w:rPr>
          <w:b/>
          <w:lang w:val="ru-RU"/>
        </w:rPr>
        <w:t>Дата подписания контракта</w:t>
      </w:r>
      <w:r w:rsidR="00F81B64" w:rsidRPr="00353BEF">
        <w:rPr>
          <w:rFonts w:ascii="TimesNewRomanPSMT" w:hAnsi="TimesNewRomanPSMT"/>
          <w:b/>
          <w:color w:val="000000"/>
          <w:lang w:val="ru-RU"/>
        </w:rPr>
        <w:t>:</w:t>
      </w:r>
      <w:r w:rsidR="00F81B64" w:rsidRPr="006F08FF">
        <w:rPr>
          <w:rFonts w:ascii="TimesNewRomanPSMT" w:hAnsi="TimesNewRomanPSMT"/>
          <w:color w:val="000000"/>
          <w:lang w:val="ru-RU"/>
        </w:rPr>
        <w:t xml:space="preserve"> </w:t>
      </w:r>
      <w:r w:rsidR="009B0BAB" w:rsidRPr="006F08FF">
        <w:rPr>
          <w:color w:val="000000"/>
          <w:lang w:val="ru-RU"/>
        </w:rPr>
        <w:t>4 декабря</w:t>
      </w:r>
      <w:r w:rsidR="009B0BAB" w:rsidRPr="006F08FF">
        <w:rPr>
          <w:rFonts w:asciiTheme="minorHAnsi" w:hAnsiTheme="minorHAnsi"/>
          <w:color w:val="000000"/>
          <w:lang w:val="ru-RU"/>
        </w:rPr>
        <w:t xml:space="preserve"> </w:t>
      </w:r>
      <w:r w:rsidRPr="006F08FF">
        <w:rPr>
          <w:lang w:val="ru-RU"/>
        </w:rPr>
        <w:t>2014</w:t>
      </w:r>
      <w:r w:rsidR="0053479F" w:rsidRPr="006F08FF">
        <w:rPr>
          <w:lang w:val="ru-RU"/>
        </w:rPr>
        <w:t>;</w:t>
      </w:r>
    </w:p>
    <w:p w:rsidR="00F81B64" w:rsidRPr="006F08FF" w:rsidRDefault="008841F3" w:rsidP="00DC7F54">
      <w:pPr>
        <w:autoSpaceDE w:val="0"/>
        <w:autoSpaceDN w:val="0"/>
        <w:adjustRightInd w:val="0"/>
        <w:ind w:right="-164"/>
        <w:jc w:val="both"/>
        <w:rPr>
          <w:lang w:val="ru-RU"/>
        </w:rPr>
      </w:pPr>
      <w:r w:rsidRPr="00353BEF">
        <w:rPr>
          <w:b/>
          <w:lang w:val="ru-RU"/>
        </w:rPr>
        <w:t>Валюта контракта:</w:t>
      </w:r>
      <w:r w:rsidRPr="006F08FF">
        <w:rPr>
          <w:lang w:val="ru-RU"/>
        </w:rPr>
        <w:t xml:space="preserve"> </w:t>
      </w:r>
      <w:r w:rsidR="0053479F" w:rsidRPr="006F08FF">
        <w:rPr>
          <w:lang w:val="ru-RU"/>
        </w:rPr>
        <w:t>доллары США.</w:t>
      </w:r>
    </w:p>
    <w:p w:rsidR="008841F3" w:rsidRPr="006F08FF" w:rsidRDefault="008841F3" w:rsidP="00DC7F54">
      <w:pPr>
        <w:autoSpaceDE w:val="0"/>
        <w:autoSpaceDN w:val="0"/>
        <w:adjustRightInd w:val="0"/>
        <w:ind w:right="-164"/>
        <w:jc w:val="both"/>
        <w:rPr>
          <w:rFonts w:ascii="TimesNewRoman" w:hAnsi="TimesNewRoman"/>
          <w:lang w:val="ru-RU"/>
        </w:rPr>
      </w:pPr>
    </w:p>
    <w:p w:rsidR="00F81B64" w:rsidRPr="006F08FF" w:rsidRDefault="00286A12" w:rsidP="00DC7F54">
      <w:pPr>
        <w:ind w:right="-164"/>
        <w:jc w:val="both"/>
        <w:rPr>
          <w:rFonts w:asciiTheme="minorHAnsi" w:hAnsiTheme="minorHAnsi"/>
          <w:b/>
          <w:bCs/>
          <w:lang w:val="ru-RU"/>
        </w:rPr>
      </w:pPr>
      <w:r w:rsidRPr="006F08FF">
        <w:rPr>
          <w:b/>
          <w:color w:val="000000"/>
          <w:lang w:val="ru-RU"/>
        </w:rPr>
        <w:t>Победитель торгов:</w:t>
      </w:r>
    </w:p>
    <w:p w:rsidR="006C5A94" w:rsidRPr="006F08FF" w:rsidRDefault="00286A12" w:rsidP="00DC7F54">
      <w:pPr>
        <w:ind w:right="-164"/>
        <w:jc w:val="both"/>
        <w:rPr>
          <w:lang w:val="ru-RU"/>
        </w:rPr>
      </w:pPr>
      <w:r w:rsidRPr="00341F3B">
        <w:rPr>
          <w:b/>
          <w:spacing w:val="-3"/>
          <w:lang w:val="ru-RU"/>
        </w:rPr>
        <w:t xml:space="preserve">Название: </w:t>
      </w:r>
      <w:r w:rsidR="000863C2" w:rsidRPr="006F08FF">
        <w:rPr>
          <w:spacing w:val="-3"/>
          <w:lang w:val="ru-RU"/>
        </w:rPr>
        <w:t>Строительное унитарное предприятие «Гомельская СПМК-119» ОАО «</w:t>
      </w:r>
      <w:proofErr w:type="spellStart"/>
      <w:r w:rsidR="000863C2" w:rsidRPr="006F08FF">
        <w:rPr>
          <w:spacing w:val="-3"/>
          <w:lang w:val="ru-RU"/>
        </w:rPr>
        <w:t>Гомельоблстрой</w:t>
      </w:r>
      <w:proofErr w:type="spellEnd"/>
      <w:r w:rsidR="000863C2" w:rsidRPr="006F08FF">
        <w:rPr>
          <w:spacing w:val="-3"/>
          <w:lang w:val="ru-RU"/>
        </w:rPr>
        <w:t>»</w:t>
      </w:r>
      <w:r w:rsidR="00272A39" w:rsidRPr="006F08FF">
        <w:rPr>
          <w:lang w:val="ru-RU"/>
        </w:rPr>
        <w:t>,</w:t>
      </w:r>
      <w:r w:rsidR="00341F3B">
        <w:rPr>
          <w:lang w:val="ru-RU"/>
        </w:rPr>
        <w:t xml:space="preserve"> г. Гомель, Республика Беларусь;</w:t>
      </w:r>
    </w:p>
    <w:p w:rsidR="00286A12" w:rsidRPr="00341F3B" w:rsidRDefault="00286A12" w:rsidP="00DC7F54">
      <w:pPr>
        <w:ind w:right="-164"/>
        <w:jc w:val="both"/>
        <w:rPr>
          <w:lang w:val="ru-RU"/>
        </w:rPr>
      </w:pPr>
      <w:r w:rsidRPr="00341F3B">
        <w:rPr>
          <w:b/>
          <w:lang w:val="ru-RU"/>
        </w:rPr>
        <w:t>Адрес:</w:t>
      </w:r>
      <w:r w:rsidR="00341F3B">
        <w:rPr>
          <w:b/>
          <w:lang w:val="ru-RU"/>
        </w:rPr>
        <w:t xml:space="preserve"> </w:t>
      </w:r>
      <w:r w:rsidR="00341F3B" w:rsidRPr="00341F3B">
        <w:rPr>
          <w:spacing w:val="-3"/>
          <w:lang w:val="ru-RU"/>
        </w:rPr>
        <w:t>246047,</w:t>
      </w:r>
      <w:r w:rsidR="00341F3B">
        <w:rPr>
          <w:spacing w:val="-3"/>
          <w:lang w:val="ru-RU"/>
        </w:rPr>
        <w:t xml:space="preserve"> </w:t>
      </w:r>
      <w:proofErr w:type="spellStart"/>
      <w:r w:rsidR="00341F3B" w:rsidRPr="00341F3B">
        <w:rPr>
          <w:spacing w:val="-3"/>
          <w:lang w:val="ru-RU"/>
        </w:rPr>
        <w:t>Кореневское</w:t>
      </w:r>
      <w:proofErr w:type="spellEnd"/>
      <w:r w:rsidR="00341F3B">
        <w:rPr>
          <w:spacing w:val="-3"/>
          <w:lang w:val="ru-RU"/>
        </w:rPr>
        <w:t xml:space="preserve"> </w:t>
      </w:r>
      <w:r w:rsidR="00341F3B" w:rsidRPr="00341F3B">
        <w:rPr>
          <w:spacing w:val="-3"/>
          <w:lang w:val="ru-RU"/>
        </w:rPr>
        <w:t>шоссе,</w:t>
      </w:r>
      <w:r w:rsidR="00341F3B">
        <w:rPr>
          <w:spacing w:val="-3"/>
          <w:lang w:val="ru-RU"/>
        </w:rPr>
        <w:t xml:space="preserve"> </w:t>
      </w:r>
      <w:r w:rsidR="00341F3B" w:rsidRPr="00341F3B">
        <w:rPr>
          <w:spacing w:val="-3"/>
          <w:lang w:val="ru-RU"/>
        </w:rPr>
        <w:t>4-а, г. Гомель, Республика Беларусь</w:t>
      </w:r>
      <w:r w:rsidR="00341F3B">
        <w:rPr>
          <w:spacing w:val="-3"/>
          <w:lang w:val="ru-RU"/>
        </w:rPr>
        <w:t>;</w:t>
      </w:r>
    </w:p>
    <w:p w:rsidR="006C5A94" w:rsidRPr="006F08FF" w:rsidRDefault="00E31E21" w:rsidP="00DC7F54">
      <w:pPr>
        <w:ind w:right="-164"/>
        <w:jc w:val="both"/>
        <w:rPr>
          <w:lang w:val="ru-RU"/>
        </w:rPr>
      </w:pPr>
      <w:r w:rsidRPr="00341F3B">
        <w:rPr>
          <w:b/>
          <w:lang w:val="ru-RU"/>
        </w:rPr>
        <w:t xml:space="preserve">Стоимость </w:t>
      </w:r>
      <w:r w:rsidR="00286A12" w:rsidRPr="00341F3B">
        <w:rPr>
          <w:b/>
          <w:lang w:val="ru-RU"/>
        </w:rPr>
        <w:t>конкурсного предложения при вскрытии</w:t>
      </w:r>
      <w:r w:rsidRPr="00341F3B">
        <w:rPr>
          <w:b/>
          <w:lang w:val="ru-RU"/>
        </w:rPr>
        <w:t>:</w:t>
      </w:r>
      <w:r w:rsidRPr="006F08FF">
        <w:rPr>
          <w:lang w:val="ru-RU"/>
        </w:rPr>
        <w:t xml:space="preserve"> </w:t>
      </w:r>
      <w:r w:rsidR="000863C2" w:rsidRPr="006F08FF">
        <w:rPr>
          <w:lang w:val="ru-RU"/>
        </w:rPr>
        <w:t>1</w:t>
      </w:r>
      <w:r w:rsidR="000863C2" w:rsidRPr="006F08FF">
        <w:t> </w:t>
      </w:r>
      <w:r w:rsidR="000863C2" w:rsidRPr="006F08FF">
        <w:rPr>
          <w:lang w:val="ru-RU"/>
        </w:rPr>
        <w:t>910</w:t>
      </w:r>
      <w:r w:rsidR="000863C2" w:rsidRPr="006F08FF">
        <w:t> </w:t>
      </w:r>
      <w:r w:rsidR="000863C2" w:rsidRPr="006F08FF">
        <w:rPr>
          <w:lang w:val="ru-RU"/>
        </w:rPr>
        <w:t>000 долларов США, в том числе НДС 20% - 318</w:t>
      </w:r>
      <w:r w:rsidR="000863C2" w:rsidRPr="006F08FF">
        <w:t> </w:t>
      </w:r>
      <w:r w:rsidR="00341F3B">
        <w:rPr>
          <w:lang w:val="ru-RU"/>
        </w:rPr>
        <w:t>333, 33 долларов США и 33 цента;</w:t>
      </w:r>
    </w:p>
    <w:p w:rsidR="00286A12" w:rsidRPr="006F08FF" w:rsidRDefault="00286A12" w:rsidP="00DC7F54">
      <w:pPr>
        <w:ind w:right="-164"/>
        <w:jc w:val="both"/>
        <w:rPr>
          <w:lang w:val="ru-RU"/>
        </w:rPr>
      </w:pPr>
      <w:r w:rsidRPr="007D2874">
        <w:rPr>
          <w:b/>
          <w:lang w:val="ru-RU"/>
        </w:rPr>
        <w:t xml:space="preserve">Оцененная стоимость конкурсного предложения: </w:t>
      </w:r>
      <w:r w:rsidRPr="006F08FF">
        <w:rPr>
          <w:lang w:val="ru-RU"/>
        </w:rPr>
        <w:t>19</w:t>
      </w:r>
      <w:r w:rsidRPr="006F08FF">
        <w:t> </w:t>
      </w:r>
      <w:r w:rsidRPr="006F08FF">
        <w:rPr>
          <w:lang w:val="ru-RU"/>
        </w:rPr>
        <w:t>692</w:t>
      </w:r>
      <w:r w:rsidRPr="006F08FF">
        <w:t> </w:t>
      </w:r>
      <w:r w:rsidRPr="006F08FF">
        <w:rPr>
          <w:lang w:val="ru-RU"/>
        </w:rPr>
        <w:t>100</w:t>
      </w:r>
      <w:r w:rsidRPr="006F08FF">
        <w:t> </w:t>
      </w:r>
      <w:r w:rsidRPr="006F08FF">
        <w:rPr>
          <w:lang w:val="ru-RU"/>
        </w:rPr>
        <w:t>000 белорусских рублей.</w:t>
      </w:r>
    </w:p>
    <w:p w:rsidR="00286A12" w:rsidRPr="006F08FF" w:rsidRDefault="00286A12" w:rsidP="00DC7F54">
      <w:pPr>
        <w:ind w:right="-164"/>
        <w:jc w:val="both"/>
        <w:rPr>
          <w:lang w:val="ru-RU"/>
        </w:rPr>
      </w:pPr>
      <w:r w:rsidRPr="009132D3">
        <w:rPr>
          <w:b/>
          <w:lang w:val="ru-RU"/>
        </w:rPr>
        <w:t xml:space="preserve">Стоимость контракта: </w:t>
      </w:r>
      <w:r w:rsidRPr="006F08FF">
        <w:rPr>
          <w:lang w:val="ru-RU"/>
        </w:rPr>
        <w:t>1</w:t>
      </w:r>
      <w:r w:rsidRPr="006F08FF">
        <w:t> </w:t>
      </w:r>
      <w:r w:rsidRPr="006F08FF">
        <w:rPr>
          <w:lang w:val="ru-RU"/>
        </w:rPr>
        <w:t>910</w:t>
      </w:r>
      <w:r w:rsidRPr="006F08FF">
        <w:t> </w:t>
      </w:r>
      <w:r w:rsidRPr="006F08FF">
        <w:rPr>
          <w:lang w:val="ru-RU"/>
        </w:rPr>
        <w:t>000 долларов США, в том числе НДС 20% - 318</w:t>
      </w:r>
      <w:r w:rsidRPr="006F08FF">
        <w:t> </w:t>
      </w:r>
      <w:r w:rsidRPr="006F08FF">
        <w:rPr>
          <w:lang w:val="ru-RU"/>
        </w:rPr>
        <w:t>333, 33 долларов США и 33 цента.</w:t>
      </w:r>
    </w:p>
    <w:p w:rsidR="00286A12" w:rsidRPr="006F08FF" w:rsidRDefault="00286A12" w:rsidP="00DC7F54">
      <w:pPr>
        <w:ind w:right="-164"/>
        <w:jc w:val="both"/>
        <w:rPr>
          <w:lang w:val="ru-RU"/>
        </w:rPr>
      </w:pPr>
    </w:p>
    <w:p w:rsidR="000F7522" w:rsidRPr="006F08FF" w:rsidRDefault="00272A39" w:rsidP="00DC7F54">
      <w:pPr>
        <w:ind w:right="-164"/>
        <w:jc w:val="both"/>
        <w:rPr>
          <w:b/>
          <w:color w:val="000000"/>
          <w:lang w:val="ru-RU"/>
        </w:rPr>
      </w:pPr>
      <w:r w:rsidRPr="006F08FF">
        <w:rPr>
          <w:b/>
          <w:color w:val="000000"/>
          <w:lang w:val="ru-RU"/>
        </w:rPr>
        <w:t>Оцениваемые участники:</w:t>
      </w:r>
    </w:p>
    <w:p w:rsidR="00D32EE9" w:rsidRPr="006F08FF" w:rsidRDefault="00D32EE9" w:rsidP="00DC7F54">
      <w:pPr>
        <w:ind w:right="-164"/>
        <w:jc w:val="both"/>
        <w:rPr>
          <w:lang w:val="ru-RU"/>
        </w:rPr>
      </w:pPr>
      <w:r w:rsidRPr="00341F3B">
        <w:rPr>
          <w:b/>
          <w:spacing w:val="-3"/>
          <w:lang w:val="ru-RU"/>
        </w:rPr>
        <w:t xml:space="preserve">Название: </w:t>
      </w:r>
      <w:r w:rsidRPr="006F08FF">
        <w:rPr>
          <w:spacing w:val="-3"/>
          <w:lang w:val="ru-RU"/>
        </w:rPr>
        <w:t>Строительное унитарное предприятие «Гомельская СПМК-119» ОАО «</w:t>
      </w:r>
      <w:proofErr w:type="spellStart"/>
      <w:r w:rsidRPr="006F08FF">
        <w:rPr>
          <w:spacing w:val="-3"/>
          <w:lang w:val="ru-RU"/>
        </w:rPr>
        <w:t>Гомельоблстрой</w:t>
      </w:r>
      <w:proofErr w:type="spellEnd"/>
      <w:r w:rsidRPr="006F08FF">
        <w:rPr>
          <w:spacing w:val="-3"/>
          <w:lang w:val="ru-RU"/>
        </w:rPr>
        <w:t>»</w:t>
      </w:r>
      <w:r w:rsidRPr="006F08FF">
        <w:rPr>
          <w:lang w:val="ru-RU"/>
        </w:rPr>
        <w:t>,</w:t>
      </w:r>
      <w:r>
        <w:rPr>
          <w:lang w:val="ru-RU"/>
        </w:rPr>
        <w:t xml:space="preserve"> г. Гомель, Республика Беларусь;</w:t>
      </w:r>
    </w:p>
    <w:p w:rsidR="00D32EE9" w:rsidRPr="00341F3B" w:rsidRDefault="00D32EE9" w:rsidP="00DC7F54">
      <w:pPr>
        <w:ind w:right="-164"/>
        <w:jc w:val="both"/>
        <w:rPr>
          <w:lang w:val="ru-RU"/>
        </w:rPr>
      </w:pPr>
      <w:r w:rsidRPr="00341F3B">
        <w:rPr>
          <w:b/>
          <w:lang w:val="ru-RU"/>
        </w:rPr>
        <w:t>Адрес:</w:t>
      </w:r>
      <w:r>
        <w:rPr>
          <w:b/>
          <w:lang w:val="ru-RU"/>
        </w:rPr>
        <w:t xml:space="preserve"> </w:t>
      </w:r>
      <w:r w:rsidRPr="00341F3B">
        <w:rPr>
          <w:spacing w:val="-3"/>
          <w:lang w:val="ru-RU"/>
        </w:rPr>
        <w:t>246047,</w:t>
      </w:r>
      <w:r>
        <w:rPr>
          <w:spacing w:val="-3"/>
          <w:lang w:val="ru-RU"/>
        </w:rPr>
        <w:t xml:space="preserve"> </w:t>
      </w:r>
      <w:proofErr w:type="spellStart"/>
      <w:r w:rsidRPr="00341F3B">
        <w:rPr>
          <w:spacing w:val="-3"/>
          <w:lang w:val="ru-RU"/>
        </w:rPr>
        <w:t>Кореневское</w:t>
      </w:r>
      <w:proofErr w:type="spellEnd"/>
      <w:r>
        <w:rPr>
          <w:spacing w:val="-3"/>
          <w:lang w:val="ru-RU"/>
        </w:rPr>
        <w:t xml:space="preserve"> </w:t>
      </w:r>
      <w:r w:rsidRPr="00341F3B">
        <w:rPr>
          <w:spacing w:val="-3"/>
          <w:lang w:val="ru-RU"/>
        </w:rPr>
        <w:t>шоссе,</w:t>
      </w:r>
      <w:r>
        <w:rPr>
          <w:spacing w:val="-3"/>
          <w:lang w:val="ru-RU"/>
        </w:rPr>
        <w:t xml:space="preserve"> </w:t>
      </w:r>
      <w:r w:rsidRPr="00341F3B">
        <w:rPr>
          <w:spacing w:val="-3"/>
          <w:lang w:val="ru-RU"/>
        </w:rPr>
        <w:t>4-а, г. Гомель, Республика Беларусь</w:t>
      </w:r>
      <w:r>
        <w:rPr>
          <w:spacing w:val="-3"/>
          <w:lang w:val="ru-RU"/>
        </w:rPr>
        <w:t>;</w:t>
      </w:r>
    </w:p>
    <w:p w:rsidR="00D32EE9" w:rsidRPr="006F08FF" w:rsidRDefault="00D32EE9" w:rsidP="00DC7F54">
      <w:pPr>
        <w:ind w:right="-164"/>
        <w:jc w:val="both"/>
        <w:rPr>
          <w:lang w:val="ru-RU"/>
        </w:rPr>
      </w:pPr>
      <w:r w:rsidRPr="00341F3B">
        <w:rPr>
          <w:b/>
          <w:lang w:val="ru-RU"/>
        </w:rPr>
        <w:t>Стоимость конкурсного предложения при вскрытии:</w:t>
      </w:r>
      <w:r w:rsidRPr="006F08FF">
        <w:rPr>
          <w:lang w:val="ru-RU"/>
        </w:rPr>
        <w:t xml:space="preserve"> 1</w:t>
      </w:r>
      <w:r w:rsidRPr="006F08FF">
        <w:t> </w:t>
      </w:r>
      <w:r w:rsidRPr="006F08FF">
        <w:rPr>
          <w:lang w:val="ru-RU"/>
        </w:rPr>
        <w:t>910</w:t>
      </w:r>
      <w:r w:rsidRPr="006F08FF">
        <w:t> </w:t>
      </w:r>
      <w:r w:rsidRPr="006F08FF">
        <w:rPr>
          <w:lang w:val="ru-RU"/>
        </w:rPr>
        <w:t>000 долларов США, в том числе НДС 20% - 318</w:t>
      </w:r>
      <w:r w:rsidRPr="006F08FF">
        <w:t> </w:t>
      </w:r>
      <w:r>
        <w:rPr>
          <w:lang w:val="ru-RU"/>
        </w:rPr>
        <w:t>333, 33 долларов США и 33 цента;</w:t>
      </w:r>
    </w:p>
    <w:p w:rsidR="00D32EE9" w:rsidRPr="006F08FF" w:rsidRDefault="00D32EE9" w:rsidP="00DC7F54">
      <w:pPr>
        <w:ind w:right="-164"/>
        <w:jc w:val="both"/>
        <w:rPr>
          <w:lang w:val="ru-RU"/>
        </w:rPr>
      </w:pPr>
      <w:r w:rsidRPr="007D2874">
        <w:rPr>
          <w:b/>
          <w:lang w:val="ru-RU"/>
        </w:rPr>
        <w:t xml:space="preserve">Оцененная стоимость конкурсного предложения: </w:t>
      </w:r>
      <w:r w:rsidRPr="006F08FF">
        <w:rPr>
          <w:lang w:val="ru-RU"/>
        </w:rPr>
        <w:t>19</w:t>
      </w:r>
      <w:r w:rsidRPr="006F08FF">
        <w:t> </w:t>
      </w:r>
      <w:r w:rsidRPr="006F08FF">
        <w:rPr>
          <w:lang w:val="ru-RU"/>
        </w:rPr>
        <w:t>692</w:t>
      </w:r>
      <w:r w:rsidRPr="006F08FF">
        <w:t> </w:t>
      </w:r>
      <w:r w:rsidRPr="006F08FF">
        <w:rPr>
          <w:lang w:val="ru-RU"/>
        </w:rPr>
        <w:t>100</w:t>
      </w:r>
      <w:r w:rsidRPr="006F08FF">
        <w:t> </w:t>
      </w:r>
      <w:r w:rsidRPr="006F08FF">
        <w:rPr>
          <w:lang w:val="ru-RU"/>
        </w:rPr>
        <w:t>000 белорусских рублей.</w:t>
      </w:r>
    </w:p>
    <w:p w:rsidR="009B0BAB" w:rsidRPr="006F08FF" w:rsidRDefault="009B0BAB" w:rsidP="00DC7F54">
      <w:pPr>
        <w:tabs>
          <w:tab w:val="left" w:pos="0"/>
        </w:tabs>
        <w:suppressAutoHyphens/>
        <w:ind w:right="-164"/>
        <w:jc w:val="both"/>
        <w:rPr>
          <w:lang w:val="ru-RU"/>
        </w:rPr>
      </w:pPr>
    </w:p>
    <w:p w:rsidR="00C8247D" w:rsidRDefault="00451AD4" w:rsidP="00DC7F54">
      <w:pPr>
        <w:ind w:right="-164"/>
        <w:jc w:val="both"/>
        <w:rPr>
          <w:b/>
          <w:color w:val="000000"/>
          <w:lang w:val="ru-RU"/>
        </w:rPr>
      </w:pPr>
      <w:r w:rsidRPr="006F08FF">
        <w:rPr>
          <w:b/>
          <w:color w:val="000000"/>
          <w:lang w:val="ru-RU"/>
        </w:rPr>
        <w:t>Отклоненные участники:</w:t>
      </w:r>
    </w:p>
    <w:p w:rsidR="00075422" w:rsidRPr="006F08FF" w:rsidRDefault="00075422" w:rsidP="00DC7F54">
      <w:pPr>
        <w:ind w:right="-164"/>
        <w:jc w:val="both"/>
        <w:rPr>
          <w:b/>
          <w:color w:val="000000"/>
          <w:lang w:val="ru-RU"/>
        </w:rPr>
      </w:pPr>
    </w:p>
    <w:p w:rsidR="00472C14" w:rsidRPr="00D32EE9" w:rsidRDefault="00B24B43" w:rsidP="00DC7F54">
      <w:pPr>
        <w:ind w:right="-164"/>
        <w:jc w:val="both"/>
        <w:rPr>
          <w:lang w:val="ru-RU"/>
        </w:rPr>
      </w:pPr>
      <w:r>
        <w:rPr>
          <w:lang w:val="ru-RU"/>
        </w:rPr>
        <w:t xml:space="preserve">1. </w:t>
      </w:r>
      <w:r w:rsidR="00472C14" w:rsidRPr="00D32EE9">
        <w:rPr>
          <w:lang w:val="ru-RU"/>
        </w:rPr>
        <w:t xml:space="preserve">Название: </w:t>
      </w:r>
      <w:r w:rsidR="00472C14" w:rsidRPr="00D32EE9">
        <w:rPr>
          <w:spacing w:val="-3"/>
          <w:lang w:val="ru-RU"/>
        </w:rPr>
        <w:t>ЗАО «ЭнергоРемонтСервис»</w:t>
      </w:r>
    </w:p>
    <w:p w:rsidR="00472C14" w:rsidRPr="006F08FF" w:rsidRDefault="00472C14" w:rsidP="00DC7F54">
      <w:pPr>
        <w:ind w:right="-164"/>
        <w:jc w:val="both"/>
        <w:rPr>
          <w:lang w:val="ru-RU"/>
        </w:rPr>
      </w:pPr>
      <w:r w:rsidRPr="006F08FF">
        <w:rPr>
          <w:lang w:val="ru-RU"/>
        </w:rPr>
        <w:t>Адрес: Республика Беларусь, г. Бобруйск</w:t>
      </w:r>
    </w:p>
    <w:p w:rsidR="00472C14" w:rsidRPr="006F08FF" w:rsidRDefault="00472C14" w:rsidP="00DC7F54">
      <w:pPr>
        <w:tabs>
          <w:tab w:val="left" w:pos="0"/>
        </w:tabs>
        <w:suppressAutoHyphens/>
        <w:ind w:right="-164"/>
        <w:jc w:val="both"/>
        <w:rPr>
          <w:lang w:val="ru-RU"/>
        </w:rPr>
      </w:pPr>
      <w:r w:rsidRPr="006F08FF">
        <w:rPr>
          <w:lang w:val="ru-RU"/>
        </w:rPr>
        <w:t>Цена, зачитанная при вскрытии: 2</w:t>
      </w:r>
      <w:r w:rsidRPr="006F08FF">
        <w:t> </w:t>
      </w:r>
      <w:r w:rsidRPr="006F08FF">
        <w:rPr>
          <w:lang w:val="ru-RU"/>
        </w:rPr>
        <w:t>498</w:t>
      </w:r>
      <w:r w:rsidRPr="006F08FF">
        <w:t> </w:t>
      </w:r>
      <w:r w:rsidRPr="006F08FF">
        <w:rPr>
          <w:lang w:val="ru-RU"/>
        </w:rPr>
        <w:t>000 долларов США</w:t>
      </w:r>
    </w:p>
    <w:p w:rsidR="00472C14" w:rsidRPr="006F08FF" w:rsidRDefault="00472C14" w:rsidP="00DC7F54">
      <w:pPr>
        <w:tabs>
          <w:tab w:val="left" w:pos="0"/>
        </w:tabs>
        <w:suppressAutoHyphens/>
        <w:ind w:right="-164"/>
        <w:jc w:val="both"/>
        <w:rPr>
          <w:lang w:val="ru-RU"/>
        </w:rPr>
      </w:pPr>
      <w:r w:rsidRPr="006F08FF">
        <w:rPr>
          <w:lang w:val="ru-RU"/>
        </w:rPr>
        <w:t>Оцененная стоимость: 2</w:t>
      </w:r>
      <w:r w:rsidRPr="006F08FF">
        <w:t> </w:t>
      </w:r>
      <w:r w:rsidRPr="006F08FF">
        <w:rPr>
          <w:lang w:val="ru-RU"/>
        </w:rPr>
        <w:t>498</w:t>
      </w:r>
      <w:r w:rsidRPr="006F08FF">
        <w:t> </w:t>
      </w:r>
      <w:r w:rsidRPr="006F08FF">
        <w:rPr>
          <w:lang w:val="ru-RU"/>
        </w:rPr>
        <w:t>000 долларов США</w:t>
      </w:r>
    </w:p>
    <w:p w:rsidR="00472C14" w:rsidRPr="006F08FF" w:rsidRDefault="00472C14" w:rsidP="00DC7F54">
      <w:pPr>
        <w:pStyle w:val="a3"/>
        <w:ind w:right="-164"/>
        <w:jc w:val="both"/>
        <w:rPr>
          <w:sz w:val="24"/>
          <w:szCs w:val="24"/>
          <w:lang w:val="ru-RU"/>
        </w:rPr>
      </w:pPr>
      <w:r w:rsidRPr="006F08FF">
        <w:rPr>
          <w:sz w:val="24"/>
          <w:szCs w:val="24"/>
          <w:lang w:val="ru-RU"/>
        </w:rPr>
        <w:t xml:space="preserve">Согласно письму РУП «БелТЭИ» от 27.08.2014  № 08/2356 конкурсное предложение Участника торгов не соответствует требованиям технической части документации для торгов.       </w:t>
      </w:r>
      <w:r w:rsidRPr="006F08FF">
        <w:rPr>
          <w:spacing w:val="-3"/>
          <w:sz w:val="24"/>
          <w:szCs w:val="24"/>
          <w:lang w:val="ru-RU"/>
        </w:rPr>
        <w:t xml:space="preserve"> </w:t>
      </w:r>
    </w:p>
    <w:p w:rsidR="00472C14" w:rsidRPr="006F08FF" w:rsidRDefault="00472C14" w:rsidP="00DC7F54">
      <w:pPr>
        <w:tabs>
          <w:tab w:val="left" w:pos="0"/>
        </w:tabs>
        <w:suppressAutoHyphens/>
        <w:ind w:right="-164"/>
        <w:jc w:val="both"/>
        <w:rPr>
          <w:lang w:val="ru-RU"/>
        </w:rPr>
      </w:pPr>
    </w:p>
    <w:p w:rsidR="00C079B9" w:rsidRPr="00B24B43" w:rsidRDefault="00B24B43" w:rsidP="00DC7F54">
      <w:pPr>
        <w:ind w:right="-164"/>
        <w:jc w:val="both"/>
        <w:rPr>
          <w:spacing w:val="-3"/>
          <w:lang w:val="ru-RU"/>
        </w:rPr>
      </w:pPr>
      <w:r>
        <w:rPr>
          <w:lang w:val="ru-RU"/>
        </w:rPr>
        <w:t xml:space="preserve">2. </w:t>
      </w:r>
      <w:r w:rsidR="00C079B9" w:rsidRPr="00B24B43">
        <w:rPr>
          <w:lang w:val="ru-RU"/>
        </w:rPr>
        <w:t xml:space="preserve">Название: </w:t>
      </w:r>
      <w:r w:rsidR="00C079B9" w:rsidRPr="00B24B43">
        <w:rPr>
          <w:spacing w:val="-3"/>
          <w:lang w:val="ru-RU"/>
        </w:rPr>
        <w:t>ЕООД «Никос-</w:t>
      </w:r>
      <w:proofErr w:type="spellStart"/>
      <w:r w:rsidR="00C079B9" w:rsidRPr="00B24B43">
        <w:rPr>
          <w:spacing w:val="-3"/>
          <w:lang w:val="ru-RU"/>
        </w:rPr>
        <w:t>Хранинженеринг</w:t>
      </w:r>
      <w:proofErr w:type="spellEnd"/>
      <w:r w:rsidR="00C079B9" w:rsidRPr="00B24B43">
        <w:rPr>
          <w:spacing w:val="-3"/>
          <w:lang w:val="ru-RU"/>
        </w:rPr>
        <w:t>»</w:t>
      </w:r>
    </w:p>
    <w:p w:rsidR="00C079B9" w:rsidRPr="006F08FF" w:rsidRDefault="00C079B9" w:rsidP="00DC7F54">
      <w:pPr>
        <w:ind w:right="-164"/>
        <w:jc w:val="both"/>
        <w:rPr>
          <w:lang w:val="ru-RU"/>
        </w:rPr>
      </w:pPr>
      <w:r w:rsidRPr="006F08FF">
        <w:rPr>
          <w:lang w:val="ru-RU"/>
        </w:rPr>
        <w:t xml:space="preserve">Адрес: Республика Болгария, г. </w:t>
      </w:r>
      <w:proofErr w:type="spellStart"/>
      <w:r w:rsidRPr="006F08FF">
        <w:rPr>
          <w:lang w:val="ru-RU"/>
        </w:rPr>
        <w:t>Добрич</w:t>
      </w:r>
      <w:proofErr w:type="spellEnd"/>
    </w:p>
    <w:p w:rsidR="00C079B9" w:rsidRPr="006F08FF" w:rsidRDefault="00C079B9" w:rsidP="00DC7F54">
      <w:pPr>
        <w:tabs>
          <w:tab w:val="left" w:pos="0"/>
        </w:tabs>
        <w:suppressAutoHyphens/>
        <w:ind w:right="-164"/>
        <w:jc w:val="both"/>
        <w:rPr>
          <w:lang w:val="ru-RU"/>
        </w:rPr>
      </w:pPr>
      <w:r w:rsidRPr="006F08FF">
        <w:rPr>
          <w:lang w:val="ru-RU"/>
        </w:rPr>
        <w:t>Цена, зачитанная при вскрытии: 2</w:t>
      </w:r>
      <w:r w:rsidRPr="006F08FF">
        <w:t> </w:t>
      </w:r>
      <w:r w:rsidRPr="006F08FF">
        <w:rPr>
          <w:lang w:val="ru-RU"/>
        </w:rPr>
        <w:t>570</w:t>
      </w:r>
      <w:r w:rsidRPr="006F08FF">
        <w:t> </w:t>
      </w:r>
      <w:r w:rsidRPr="006F08FF">
        <w:rPr>
          <w:lang w:val="ru-RU"/>
        </w:rPr>
        <w:t>000 долларов США</w:t>
      </w:r>
    </w:p>
    <w:p w:rsidR="006F08FF" w:rsidRPr="006F08FF" w:rsidRDefault="00C079B9" w:rsidP="00DC7F54">
      <w:pPr>
        <w:tabs>
          <w:tab w:val="left" w:pos="0"/>
        </w:tabs>
        <w:suppressAutoHyphens/>
        <w:ind w:right="-164"/>
        <w:jc w:val="both"/>
        <w:rPr>
          <w:lang w:val="ru-RU"/>
        </w:rPr>
      </w:pPr>
      <w:r w:rsidRPr="006F08FF">
        <w:rPr>
          <w:lang w:val="ru-RU"/>
        </w:rPr>
        <w:t>Оцененная стоимость: 2</w:t>
      </w:r>
      <w:r w:rsidRPr="006F08FF">
        <w:t> </w:t>
      </w:r>
      <w:r w:rsidRPr="006F08FF">
        <w:rPr>
          <w:lang w:val="ru-RU"/>
        </w:rPr>
        <w:t>570</w:t>
      </w:r>
      <w:r w:rsidRPr="006F08FF">
        <w:t> </w:t>
      </w:r>
      <w:r w:rsidRPr="006F08FF">
        <w:rPr>
          <w:lang w:val="ru-RU"/>
        </w:rPr>
        <w:t>000 долларов США</w:t>
      </w:r>
      <w:r w:rsidR="006F08FF" w:rsidRPr="006F08FF">
        <w:rPr>
          <w:lang w:val="ru-RU"/>
        </w:rPr>
        <w:t>.</w:t>
      </w:r>
    </w:p>
    <w:p w:rsidR="008E2D57" w:rsidRPr="006F08FF" w:rsidRDefault="008E2D57" w:rsidP="00DC7F54">
      <w:pPr>
        <w:tabs>
          <w:tab w:val="left" w:pos="0"/>
        </w:tabs>
        <w:suppressAutoHyphens/>
        <w:ind w:right="-164"/>
        <w:jc w:val="both"/>
        <w:rPr>
          <w:lang w:val="ru-RU"/>
        </w:rPr>
      </w:pPr>
      <w:r w:rsidRPr="006F08FF">
        <w:rPr>
          <w:lang w:val="ru-RU"/>
        </w:rPr>
        <w:t xml:space="preserve">Согласно письму РУП «БелТЭИ» от 27.08.2014 №08/2356 конкурсное предложение Участника торгов не соответствует требованиям технической части документации для торгов.       </w:t>
      </w:r>
      <w:r w:rsidRPr="006F08FF">
        <w:rPr>
          <w:spacing w:val="-3"/>
          <w:lang w:val="ru-RU"/>
        </w:rPr>
        <w:t xml:space="preserve"> </w:t>
      </w:r>
    </w:p>
    <w:sectPr w:rsidR="008E2D57" w:rsidRPr="006F08FF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57E"/>
    <w:multiLevelType w:val="hybridMultilevel"/>
    <w:tmpl w:val="A806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3191B"/>
    <w:multiLevelType w:val="hybridMultilevel"/>
    <w:tmpl w:val="C208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29C0"/>
    <w:rsid w:val="00026F59"/>
    <w:rsid w:val="0003623B"/>
    <w:rsid w:val="00045B43"/>
    <w:rsid w:val="00051080"/>
    <w:rsid w:val="0005751D"/>
    <w:rsid w:val="00061FAF"/>
    <w:rsid w:val="00066E76"/>
    <w:rsid w:val="00075422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85507"/>
    <w:rsid w:val="00190E55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813D5"/>
    <w:rsid w:val="00286A12"/>
    <w:rsid w:val="002C277D"/>
    <w:rsid w:val="002C672B"/>
    <w:rsid w:val="003076F5"/>
    <w:rsid w:val="00316DEB"/>
    <w:rsid w:val="00316E6C"/>
    <w:rsid w:val="00335FF7"/>
    <w:rsid w:val="00341F3B"/>
    <w:rsid w:val="00344E5E"/>
    <w:rsid w:val="00345A15"/>
    <w:rsid w:val="003469E3"/>
    <w:rsid w:val="003473BE"/>
    <w:rsid w:val="00353BEF"/>
    <w:rsid w:val="00375CEA"/>
    <w:rsid w:val="003A094D"/>
    <w:rsid w:val="003B5246"/>
    <w:rsid w:val="003C372B"/>
    <w:rsid w:val="003E464B"/>
    <w:rsid w:val="003E7C40"/>
    <w:rsid w:val="0040004C"/>
    <w:rsid w:val="00400191"/>
    <w:rsid w:val="004177EA"/>
    <w:rsid w:val="00421B26"/>
    <w:rsid w:val="00430854"/>
    <w:rsid w:val="00451AD4"/>
    <w:rsid w:val="00472C14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7FE6"/>
    <w:rsid w:val="00610B50"/>
    <w:rsid w:val="00611B2E"/>
    <w:rsid w:val="00611C5B"/>
    <w:rsid w:val="00620495"/>
    <w:rsid w:val="006243D9"/>
    <w:rsid w:val="00647705"/>
    <w:rsid w:val="00680F39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F08FF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A305B"/>
    <w:rsid w:val="007D2874"/>
    <w:rsid w:val="007E5C7A"/>
    <w:rsid w:val="008105C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D4210"/>
    <w:rsid w:val="008E2D57"/>
    <w:rsid w:val="008E7945"/>
    <w:rsid w:val="008E7B25"/>
    <w:rsid w:val="009127F7"/>
    <w:rsid w:val="009132D3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0BAB"/>
    <w:rsid w:val="009B23EE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B145AF"/>
    <w:rsid w:val="00B2271D"/>
    <w:rsid w:val="00B24B43"/>
    <w:rsid w:val="00B321CF"/>
    <w:rsid w:val="00B37256"/>
    <w:rsid w:val="00B636A2"/>
    <w:rsid w:val="00B84BC0"/>
    <w:rsid w:val="00B86F33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2EE9"/>
    <w:rsid w:val="00D35E99"/>
    <w:rsid w:val="00D37144"/>
    <w:rsid w:val="00D371CC"/>
    <w:rsid w:val="00D41767"/>
    <w:rsid w:val="00D43AC9"/>
    <w:rsid w:val="00D452AE"/>
    <w:rsid w:val="00D51092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C7F54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90E68"/>
    <w:rsid w:val="00E93120"/>
    <w:rsid w:val="00EA0B88"/>
    <w:rsid w:val="00EC70F1"/>
    <w:rsid w:val="00ED0081"/>
    <w:rsid w:val="00EE5CE6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EE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EE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68D1-09D4-4DFC-BB91-ADEA38A5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2008-07-30T13:05:00Z</cp:lastPrinted>
  <dcterms:created xsi:type="dcterms:W3CDTF">2014-12-08T07:12:00Z</dcterms:created>
  <dcterms:modified xsi:type="dcterms:W3CDTF">2014-12-08T07:12:00Z</dcterms:modified>
</cp:coreProperties>
</file>